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5BB" w:rsidRDefault="008165B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5695"/>
      </w:tblGrid>
      <w:tr w:rsidR="005F7B6A" w:rsidRPr="005F7B6A" w:rsidTr="00A94900">
        <w:tc>
          <w:tcPr>
            <w:tcW w:w="1846" w:type="pct"/>
          </w:tcPr>
          <w:p w:rsidR="005173A5" w:rsidRPr="005F7B6A" w:rsidRDefault="005173A5" w:rsidP="005173A5">
            <w:pPr>
              <w:pStyle w:val="BodyText"/>
              <w:tabs>
                <w:tab w:val="left" w:leader="hyphen" w:pos="2112"/>
              </w:tabs>
              <w:spacing w:after="0" w:line="240" w:lineRule="auto"/>
              <w:ind w:firstLine="0"/>
              <w:jc w:val="center"/>
              <w:rPr>
                <w:rFonts w:ascii="Arial" w:hAnsi="Arial" w:cs="Arial"/>
                <w:b/>
                <w:bCs/>
                <w:i/>
                <w:iCs/>
                <w:color w:val="000000" w:themeColor="text1"/>
                <w:sz w:val="20"/>
                <w:szCs w:val="20"/>
              </w:rPr>
            </w:pPr>
            <w:r w:rsidRPr="005F7B6A">
              <w:rPr>
                <w:rFonts w:ascii="Arial" w:hAnsi="Arial" w:cs="Arial"/>
                <w:b/>
                <w:bCs/>
                <w:color w:val="000000" w:themeColor="text1"/>
                <w:sz w:val="20"/>
                <w:szCs w:val="20"/>
              </w:rPr>
              <w:t>THỦ TƯỚNG CHÍNH PHỦ</w:t>
            </w:r>
          </w:p>
          <w:p w:rsidR="005173A5" w:rsidRPr="005F7B6A" w:rsidRDefault="005173A5" w:rsidP="005173A5">
            <w:pPr>
              <w:pStyle w:val="BodyText"/>
              <w:tabs>
                <w:tab w:val="left" w:leader="hyphen" w:pos="2112"/>
              </w:tabs>
              <w:spacing w:after="0" w:line="240" w:lineRule="auto"/>
              <w:ind w:firstLine="0"/>
              <w:jc w:val="center"/>
              <w:rPr>
                <w:rFonts w:ascii="Arial" w:hAnsi="Arial" w:cs="Arial"/>
                <w:bCs/>
                <w:i/>
                <w:iCs/>
                <w:color w:val="000000" w:themeColor="text1"/>
                <w:sz w:val="20"/>
                <w:szCs w:val="20"/>
                <w:vertAlign w:val="superscript"/>
                <w:lang w:val="en-US"/>
              </w:rPr>
            </w:pPr>
            <w:r w:rsidRPr="005F7B6A">
              <w:rPr>
                <w:rFonts w:ascii="Arial" w:hAnsi="Arial" w:cs="Arial"/>
                <w:bCs/>
                <w:color w:val="000000" w:themeColor="text1"/>
                <w:sz w:val="20"/>
                <w:szCs w:val="20"/>
                <w:vertAlign w:val="superscript"/>
                <w:lang w:val="en-US"/>
              </w:rPr>
              <w:t>_________</w:t>
            </w:r>
          </w:p>
          <w:p w:rsidR="005173A5" w:rsidRPr="005F7B6A" w:rsidRDefault="005173A5" w:rsidP="005173A5">
            <w:pPr>
              <w:pStyle w:val="BodyText"/>
              <w:spacing w:after="0" w:line="240" w:lineRule="auto"/>
              <w:ind w:firstLine="0"/>
              <w:jc w:val="center"/>
              <w:rPr>
                <w:rFonts w:ascii="Arial" w:hAnsi="Arial" w:cs="Arial"/>
                <w:i/>
                <w:color w:val="000000" w:themeColor="text1"/>
                <w:sz w:val="20"/>
                <w:szCs w:val="20"/>
              </w:rPr>
            </w:pPr>
            <w:r w:rsidRPr="005F7B6A">
              <w:rPr>
                <w:rFonts w:ascii="Arial" w:hAnsi="Arial" w:cs="Arial"/>
                <w:color w:val="000000" w:themeColor="text1"/>
                <w:sz w:val="20"/>
                <w:szCs w:val="20"/>
              </w:rPr>
              <w:t>Số: 8</w:t>
            </w:r>
            <w:r w:rsidRPr="005F7B6A">
              <w:rPr>
                <w:rFonts w:ascii="Arial" w:hAnsi="Arial" w:cs="Arial"/>
                <w:color w:val="000000" w:themeColor="text1"/>
                <w:sz w:val="20"/>
                <w:szCs w:val="20"/>
                <w:lang w:val="en-US"/>
              </w:rPr>
              <w:t>64</w:t>
            </w:r>
            <w:r w:rsidRPr="005F7B6A">
              <w:rPr>
                <w:rFonts w:ascii="Arial" w:hAnsi="Arial" w:cs="Arial"/>
                <w:color w:val="000000" w:themeColor="text1"/>
                <w:sz w:val="20"/>
                <w:szCs w:val="20"/>
              </w:rPr>
              <w:t>/QĐ-TTg</w:t>
            </w:r>
          </w:p>
          <w:p w:rsidR="005173A5" w:rsidRPr="005F7B6A" w:rsidRDefault="005173A5" w:rsidP="005173A5">
            <w:pPr>
              <w:pStyle w:val="BodyText"/>
              <w:tabs>
                <w:tab w:val="left" w:leader="hyphen" w:pos="2112"/>
              </w:tabs>
              <w:spacing w:after="0" w:line="240" w:lineRule="auto"/>
              <w:ind w:firstLine="0"/>
              <w:jc w:val="center"/>
              <w:rPr>
                <w:rFonts w:ascii="Arial" w:hAnsi="Arial" w:cs="Arial"/>
                <w:b/>
                <w:bCs/>
                <w:i/>
                <w:iCs/>
                <w:color w:val="000000" w:themeColor="text1"/>
                <w:sz w:val="20"/>
                <w:szCs w:val="20"/>
              </w:rPr>
            </w:pPr>
          </w:p>
        </w:tc>
        <w:tc>
          <w:tcPr>
            <w:tcW w:w="3154" w:type="pct"/>
          </w:tcPr>
          <w:p w:rsidR="005173A5" w:rsidRPr="005F7B6A" w:rsidRDefault="005173A5" w:rsidP="005173A5">
            <w:pPr>
              <w:pStyle w:val="BodyText"/>
              <w:tabs>
                <w:tab w:val="left" w:leader="hyphen" w:pos="2112"/>
              </w:tabs>
              <w:spacing w:after="0" w:line="240" w:lineRule="auto"/>
              <w:ind w:firstLine="0"/>
              <w:jc w:val="center"/>
              <w:rPr>
                <w:rFonts w:ascii="Arial" w:hAnsi="Arial" w:cs="Arial"/>
                <w:b/>
                <w:bCs/>
                <w:i/>
                <w:iCs/>
                <w:color w:val="000000" w:themeColor="text1"/>
                <w:sz w:val="20"/>
                <w:szCs w:val="20"/>
              </w:rPr>
            </w:pPr>
            <w:r w:rsidRPr="005F7B6A">
              <w:rPr>
                <w:rFonts w:ascii="Arial" w:hAnsi="Arial" w:cs="Arial"/>
                <w:b/>
                <w:bCs/>
                <w:color w:val="000000" w:themeColor="text1"/>
                <w:sz w:val="20"/>
                <w:szCs w:val="20"/>
              </w:rPr>
              <w:t>CỘNG HÒA XÃ HỘI CHỦ NGHĨA VIỆT NAM</w:t>
            </w:r>
            <w:r w:rsidRPr="005F7B6A">
              <w:rPr>
                <w:rFonts w:ascii="Arial" w:hAnsi="Arial" w:cs="Arial"/>
                <w:b/>
                <w:bCs/>
                <w:color w:val="000000" w:themeColor="text1"/>
                <w:sz w:val="20"/>
                <w:szCs w:val="20"/>
              </w:rPr>
              <w:br/>
              <w:t>Độc lập - Tự do - Hạnh phúc</w:t>
            </w:r>
          </w:p>
          <w:p w:rsidR="005173A5" w:rsidRPr="005F7B6A" w:rsidRDefault="005173A5" w:rsidP="005173A5">
            <w:pPr>
              <w:pStyle w:val="BodyText"/>
              <w:tabs>
                <w:tab w:val="left" w:leader="hyphen" w:pos="2112"/>
              </w:tabs>
              <w:spacing w:after="0" w:line="240" w:lineRule="auto"/>
              <w:ind w:firstLine="0"/>
              <w:jc w:val="center"/>
              <w:rPr>
                <w:rFonts w:ascii="Arial" w:hAnsi="Arial" w:cs="Arial"/>
                <w:bCs/>
                <w:i/>
                <w:iCs/>
                <w:color w:val="000000" w:themeColor="text1"/>
                <w:sz w:val="20"/>
                <w:szCs w:val="20"/>
                <w:vertAlign w:val="superscript"/>
                <w:lang w:val="en-US"/>
              </w:rPr>
            </w:pPr>
            <w:r w:rsidRPr="005F7B6A">
              <w:rPr>
                <w:rFonts w:ascii="Arial" w:hAnsi="Arial" w:cs="Arial"/>
                <w:bCs/>
                <w:i/>
                <w:iCs/>
                <w:color w:val="000000" w:themeColor="text1"/>
                <w:sz w:val="20"/>
                <w:szCs w:val="20"/>
                <w:vertAlign w:val="superscript"/>
              </w:rPr>
              <w:t>____________</w:t>
            </w:r>
            <w:r w:rsidRPr="005F7B6A">
              <w:rPr>
                <w:rFonts w:ascii="Arial" w:hAnsi="Arial" w:cs="Arial"/>
                <w:bCs/>
                <w:i/>
                <w:iCs/>
                <w:color w:val="000000" w:themeColor="text1"/>
                <w:sz w:val="20"/>
                <w:szCs w:val="20"/>
                <w:vertAlign w:val="superscript"/>
                <w:lang w:val="en-US"/>
              </w:rPr>
              <w:t>__________</w:t>
            </w:r>
          </w:p>
          <w:p w:rsidR="005173A5" w:rsidRPr="005F7B6A" w:rsidRDefault="005173A5" w:rsidP="005173A5">
            <w:pPr>
              <w:pStyle w:val="BodyText"/>
              <w:spacing w:after="0" w:line="240" w:lineRule="auto"/>
              <w:ind w:firstLine="0"/>
              <w:jc w:val="center"/>
              <w:rPr>
                <w:rFonts w:ascii="Arial" w:hAnsi="Arial" w:cs="Arial"/>
                <w:i/>
                <w:color w:val="000000" w:themeColor="text1"/>
                <w:sz w:val="20"/>
                <w:szCs w:val="20"/>
              </w:rPr>
            </w:pPr>
            <w:r w:rsidRPr="005F7B6A">
              <w:rPr>
                <w:rFonts w:ascii="Arial" w:hAnsi="Arial" w:cs="Arial"/>
                <w:i/>
                <w:color w:val="000000" w:themeColor="text1"/>
                <w:sz w:val="20"/>
                <w:szCs w:val="20"/>
              </w:rPr>
              <w:t>Hà Nội, ngày 16 tháng 8 năm 2024</w:t>
            </w:r>
          </w:p>
        </w:tc>
      </w:tr>
    </w:tbl>
    <w:p w:rsidR="005173A5" w:rsidRPr="005F7B6A" w:rsidRDefault="005173A5" w:rsidP="005173A5">
      <w:pPr>
        <w:pStyle w:val="BodyText"/>
        <w:spacing w:after="0" w:line="240" w:lineRule="auto"/>
        <w:ind w:firstLine="0"/>
        <w:jc w:val="center"/>
        <w:rPr>
          <w:rFonts w:ascii="Arial" w:hAnsi="Arial" w:cs="Arial"/>
          <w:b/>
          <w:bCs/>
          <w:color w:val="000000" w:themeColor="text1"/>
          <w:sz w:val="20"/>
          <w:szCs w:val="20"/>
        </w:rPr>
      </w:pPr>
    </w:p>
    <w:p w:rsidR="005173A5" w:rsidRPr="005F7B6A" w:rsidRDefault="005173A5" w:rsidP="005173A5">
      <w:pPr>
        <w:pStyle w:val="BodyText"/>
        <w:spacing w:after="0" w:line="240" w:lineRule="auto"/>
        <w:ind w:firstLine="0"/>
        <w:jc w:val="center"/>
        <w:rPr>
          <w:rFonts w:ascii="Arial" w:hAnsi="Arial" w:cs="Arial"/>
          <w:b/>
          <w:bCs/>
          <w:color w:val="000000" w:themeColor="text1"/>
          <w:sz w:val="20"/>
          <w:szCs w:val="20"/>
        </w:rPr>
      </w:pPr>
    </w:p>
    <w:p w:rsidR="00A32E07" w:rsidRPr="005F7B6A" w:rsidRDefault="00D24DFC" w:rsidP="005173A5">
      <w:pPr>
        <w:pStyle w:val="BodyText"/>
        <w:spacing w:after="0" w:line="240" w:lineRule="auto"/>
        <w:ind w:firstLine="0"/>
        <w:jc w:val="center"/>
        <w:rPr>
          <w:rFonts w:ascii="Arial" w:hAnsi="Arial" w:cs="Arial"/>
          <w:color w:val="000000" w:themeColor="text1"/>
          <w:sz w:val="20"/>
          <w:szCs w:val="20"/>
        </w:rPr>
      </w:pPr>
      <w:r w:rsidRPr="005F7B6A">
        <w:rPr>
          <w:rFonts w:ascii="Arial" w:hAnsi="Arial" w:cs="Arial"/>
          <w:b/>
          <w:bCs/>
          <w:color w:val="000000" w:themeColor="text1"/>
          <w:sz w:val="20"/>
          <w:szCs w:val="20"/>
        </w:rPr>
        <w:t>QUYẾT ĐỊNH</w:t>
      </w:r>
    </w:p>
    <w:p w:rsidR="00A32E07" w:rsidRPr="005F7B6A" w:rsidRDefault="005173A5" w:rsidP="005173A5">
      <w:pPr>
        <w:pStyle w:val="BodyText"/>
        <w:spacing w:after="0" w:line="240" w:lineRule="auto"/>
        <w:ind w:firstLine="0"/>
        <w:jc w:val="center"/>
        <w:rPr>
          <w:rFonts w:ascii="Arial" w:hAnsi="Arial" w:cs="Arial"/>
          <w:b/>
          <w:bCs/>
          <w:color w:val="000000" w:themeColor="text1"/>
          <w:sz w:val="20"/>
          <w:szCs w:val="20"/>
        </w:rPr>
      </w:pPr>
      <w:r w:rsidRPr="005F7B6A">
        <w:rPr>
          <w:rFonts w:ascii="Arial" w:hAnsi="Arial" w:cs="Arial"/>
          <w:b/>
          <w:color w:val="000000" w:themeColor="text1"/>
          <w:sz w:val="20"/>
          <w:szCs w:val="20"/>
        </w:rPr>
        <w:t>V</w:t>
      </w:r>
      <w:r w:rsidR="00D24DFC" w:rsidRPr="005F7B6A">
        <w:rPr>
          <w:rFonts w:ascii="Arial" w:hAnsi="Arial" w:cs="Arial"/>
          <w:b/>
          <w:color w:val="000000" w:themeColor="text1"/>
          <w:sz w:val="20"/>
          <w:szCs w:val="20"/>
        </w:rPr>
        <w:t xml:space="preserve">ề </w:t>
      </w:r>
      <w:r w:rsidR="00D24DFC" w:rsidRPr="005F7B6A">
        <w:rPr>
          <w:rFonts w:ascii="Arial" w:hAnsi="Arial" w:cs="Arial"/>
          <w:b/>
          <w:bCs/>
          <w:color w:val="000000" w:themeColor="text1"/>
          <w:sz w:val="20"/>
          <w:szCs w:val="20"/>
        </w:rPr>
        <w:t>việc bổ sung vốn từ nguồn dự phòng ngân sách trung ương năm 2024</w:t>
      </w:r>
      <w:r w:rsidR="00D24DFC" w:rsidRPr="005F7B6A">
        <w:rPr>
          <w:rFonts w:ascii="Arial" w:hAnsi="Arial" w:cs="Arial"/>
          <w:b/>
          <w:bCs/>
          <w:color w:val="000000" w:themeColor="text1"/>
          <w:sz w:val="20"/>
          <w:szCs w:val="20"/>
        </w:rPr>
        <w:br/>
        <w:t>cho Bộ Giao thông vận tải để lập báo cáo nghiên cứu tiền khả thi</w:t>
      </w:r>
      <w:r w:rsidR="00D24DFC" w:rsidRPr="005F7B6A">
        <w:rPr>
          <w:rFonts w:ascii="Arial" w:hAnsi="Arial" w:cs="Arial"/>
          <w:b/>
          <w:bCs/>
          <w:color w:val="000000" w:themeColor="text1"/>
          <w:sz w:val="20"/>
          <w:szCs w:val="20"/>
        </w:rPr>
        <w:br/>
        <w:t>tuyến đường sắt Lào Cai - Hà Nội - Hải Phòng</w:t>
      </w:r>
    </w:p>
    <w:p w:rsidR="005173A5" w:rsidRPr="005F7B6A" w:rsidRDefault="005173A5" w:rsidP="005173A5">
      <w:pPr>
        <w:pStyle w:val="BodyText"/>
        <w:tabs>
          <w:tab w:val="left" w:leader="hyphen" w:pos="2112"/>
        </w:tabs>
        <w:spacing w:after="0" w:line="240" w:lineRule="auto"/>
        <w:ind w:firstLine="0"/>
        <w:jc w:val="center"/>
        <w:rPr>
          <w:rFonts w:ascii="Arial" w:hAnsi="Arial" w:cs="Arial"/>
          <w:bCs/>
          <w:i/>
          <w:iCs/>
          <w:color w:val="000000" w:themeColor="text1"/>
          <w:sz w:val="20"/>
          <w:szCs w:val="20"/>
          <w:vertAlign w:val="superscript"/>
        </w:rPr>
      </w:pPr>
      <w:r w:rsidRPr="005F7B6A">
        <w:rPr>
          <w:rFonts w:ascii="Arial" w:hAnsi="Arial" w:cs="Arial"/>
          <w:bCs/>
          <w:color w:val="000000" w:themeColor="text1"/>
          <w:sz w:val="20"/>
          <w:szCs w:val="20"/>
          <w:vertAlign w:val="superscript"/>
        </w:rPr>
        <w:t>_________</w:t>
      </w:r>
    </w:p>
    <w:p w:rsidR="00A32E07" w:rsidRPr="005F7B6A" w:rsidRDefault="00D24DFC" w:rsidP="005173A5">
      <w:pPr>
        <w:pStyle w:val="Heading10"/>
        <w:keepNext/>
        <w:keepLines/>
        <w:spacing w:after="0" w:line="240" w:lineRule="auto"/>
        <w:rPr>
          <w:rFonts w:ascii="Arial" w:hAnsi="Arial" w:cs="Arial"/>
          <w:color w:val="000000" w:themeColor="text1"/>
          <w:sz w:val="20"/>
          <w:szCs w:val="20"/>
        </w:rPr>
      </w:pPr>
      <w:bookmarkStart w:id="0" w:name="bookmark0"/>
      <w:bookmarkStart w:id="1" w:name="bookmark1"/>
      <w:bookmarkStart w:id="2" w:name="bookmark2"/>
      <w:r w:rsidRPr="005F7B6A">
        <w:rPr>
          <w:rFonts w:ascii="Arial" w:hAnsi="Arial" w:cs="Arial"/>
          <w:color w:val="000000" w:themeColor="text1"/>
          <w:sz w:val="20"/>
          <w:szCs w:val="20"/>
        </w:rPr>
        <w:t>THỦ TƯỚNG CHÍNH PHỦ</w:t>
      </w:r>
      <w:bookmarkEnd w:id="0"/>
      <w:bookmarkEnd w:id="1"/>
      <w:bookmarkEnd w:id="2"/>
    </w:p>
    <w:p w:rsidR="005173A5" w:rsidRPr="005F7B6A" w:rsidRDefault="005173A5" w:rsidP="005173A5">
      <w:pPr>
        <w:pStyle w:val="Heading10"/>
        <w:keepNext/>
        <w:keepLines/>
        <w:spacing w:after="0" w:line="240" w:lineRule="auto"/>
        <w:rPr>
          <w:rFonts w:ascii="Arial" w:hAnsi="Arial" w:cs="Arial"/>
          <w:color w:val="000000" w:themeColor="text1"/>
          <w:sz w:val="20"/>
          <w:szCs w:val="20"/>
        </w:rPr>
      </w:pPr>
    </w:p>
    <w:p w:rsidR="00A32E07" w:rsidRPr="005F7B6A" w:rsidRDefault="00D24DFC" w:rsidP="005F7B6A">
      <w:pPr>
        <w:pStyle w:val="BodyText"/>
        <w:spacing w:after="120" w:line="240" w:lineRule="auto"/>
        <w:ind w:firstLine="720"/>
        <w:jc w:val="both"/>
        <w:rPr>
          <w:rFonts w:ascii="Arial" w:hAnsi="Arial" w:cs="Arial"/>
          <w:i/>
          <w:color w:val="000000" w:themeColor="text1"/>
          <w:sz w:val="20"/>
          <w:szCs w:val="20"/>
        </w:rPr>
      </w:pPr>
      <w:r w:rsidRPr="005F7B6A">
        <w:rPr>
          <w:rFonts w:ascii="Arial" w:hAnsi="Arial" w:cs="Arial"/>
          <w:i/>
          <w:iCs/>
          <w:color w:val="000000" w:themeColor="text1"/>
          <w:sz w:val="20"/>
          <w:szCs w:val="20"/>
        </w:rPr>
        <w:t xml:space="preserve">Căn cứ Luật Tổ chức </w:t>
      </w:r>
      <w:r w:rsidR="005173A5" w:rsidRPr="005F7B6A">
        <w:rPr>
          <w:rFonts w:ascii="Arial" w:hAnsi="Arial" w:cs="Arial"/>
          <w:i/>
          <w:iCs/>
          <w:color w:val="000000" w:themeColor="text1"/>
          <w:sz w:val="20"/>
          <w:szCs w:val="20"/>
        </w:rPr>
        <w:t>Chính phủ</w:t>
      </w:r>
      <w:r w:rsidRPr="005F7B6A">
        <w:rPr>
          <w:rFonts w:ascii="Arial" w:hAnsi="Arial" w:cs="Arial"/>
          <w:i/>
          <w:iCs/>
          <w:color w:val="000000" w:themeColor="text1"/>
          <w:sz w:val="20"/>
          <w:szCs w:val="20"/>
        </w:rPr>
        <w:t xml:space="preserve"> ngày 19 </w:t>
      </w:r>
      <w:r w:rsidR="005173A5" w:rsidRPr="005F7B6A">
        <w:rPr>
          <w:rFonts w:ascii="Arial" w:hAnsi="Arial" w:cs="Arial"/>
          <w:i/>
          <w:iCs/>
          <w:color w:val="000000" w:themeColor="text1"/>
          <w:sz w:val="20"/>
          <w:szCs w:val="20"/>
        </w:rPr>
        <w:t>tháng 6 năm 2015; Luật sửa đổ</w:t>
      </w:r>
      <w:r w:rsidRPr="005F7B6A">
        <w:rPr>
          <w:rFonts w:ascii="Arial" w:hAnsi="Arial" w:cs="Arial"/>
          <w:i/>
          <w:iCs/>
          <w:color w:val="000000" w:themeColor="text1"/>
          <w:sz w:val="20"/>
          <w:szCs w:val="20"/>
        </w:rPr>
        <w:t xml:space="preserve">i, bổ sung một </w:t>
      </w:r>
      <w:r w:rsidR="005173A5" w:rsidRPr="005F7B6A">
        <w:rPr>
          <w:rFonts w:ascii="Arial" w:hAnsi="Arial" w:cs="Arial"/>
          <w:i/>
          <w:iCs/>
          <w:color w:val="000000" w:themeColor="text1"/>
          <w:sz w:val="20"/>
          <w:szCs w:val="20"/>
        </w:rPr>
        <w:t>số</w:t>
      </w:r>
      <w:r w:rsidRPr="005F7B6A">
        <w:rPr>
          <w:rFonts w:ascii="Arial" w:hAnsi="Arial" w:cs="Arial"/>
          <w:i/>
          <w:iCs/>
          <w:color w:val="000000" w:themeColor="text1"/>
          <w:sz w:val="20"/>
          <w:szCs w:val="20"/>
        </w:rPr>
        <w:t xml:space="preserve"> điều của Luật Tổ chức </w:t>
      </w:r>
      <w:r w:rsidR="005173A5" w:rsidRPr="005F7B6A">
        <w:rPr>
          <w:rFonts w:ascii="Arial" w:hAnsi="Arial" w:cs="Arial"/>
          <w:i/>
          <w:iCs/>
          <w:color w:val="000000" w:themeColor="text1"/>
          <w:sz w:val="20"/>
          <w:szCs w:val="20"/>
        </w:rPr>
        <w:t>Chính phủ</w:t>
      </w:r>
      <w:r w:rsidRPr="005F7B6A">
        <w:rPr>
          <w:rFonts w:ascii="Arial" w:hAnsi="Arial" w:cs="Arial"/>
          <w:i/>
          <w:iCs/>
          <w:color w:val="000000" w:themeColor="text1"/>
          <w:sz w:val="20"/>
          <w:szCs w:val="20"/>
        </w:rPr>
        <w:t xml:space="preserve"> và Luật T</w:t>
      </w:r>
      <w:r w:rsidR="005173A5" w:rsidRPr="005F7B6A">
        <w:rPr>
          <w:rFonts w:ascii="Arial" w:hAnsi="Arial" w:cs="Arial"/>
          <w:i/>
          <w:iCs/>
          <w:color w:val="000000" w:themeColor="text1"/>
          <w:sz w:val="20"/>
          <w:szCs w:val="20"/>
        </w:rPr>
        <w:t>ổ</w:t>
      </w:r>
      <w:r w:rsidRPr="005F7B6A">
        <w:rPr>
          <w:rFonts w:ascii="Arial" w:hAnsi="Arial" w:cs="Arial"/>
          <w:i/>
          <w:iCs/>
          <w:color w:val="000000" w:themeColor="text1"/>
          <w:sz w:val="20"/>
          <w:szCs w:val="20"/>
        </w:rPr>
        <w:t xml:space="preserve"> chức chính quy</w:t>
      </w:r>
      <w:r w:rsidR="005173A5" w:rsidRPr="005F7B6A">
        <w:rPr>
          <w:rFonts w:ascii="Arial" w:hAnsi="Arial" w:cs="Arial"/>
          <w:i/>
          <w:iCs/>
          <w:color w:val="000000" w:themeColor="text1"/>
          <w:sz w:val="20"/>
          <w:szCs w:val="20"/>
        </w:rPr>
        <w:t>ề</w:t>
      </w:r>
      <w:r w:rsidRPr="005F7B6A">
        <w:rPr>
          <w:rFonts w:ascii="Arial" w:hAnsi="Arial" w:cs="Arial"/>
          <w:i/>
          <w:iCs/>
          <w:color w:val="000000" w:themeColor="text1"/>
          <w:sz w:val="20"/>
          <w:szCs w:val="20"/>
        </w:rPr>
        <w:t xml:space="preserve">n địa phương ngày 22 </w:t>
      </w:r>
      <w:r w:rsidR="005173A5" w:rsidRPr="005F7B6A">
        <w:rPr>
          <w:rFonts w:ascii="Arial" w:hAnsi="Arial" w:cs="Arial"/>
          <w:i/>
          <w:iCs/>
          <w:color w:val="000000" w:themeColor="text1"/>
          <w:sz w:val="20"/>
          <w:szCs w:val="20"/>
        </w:rPr>
        <w:t>tháng</w:t>
      </w:r>
      <w:r w:rsidRPr="005F7B6A">
        <w:rPr>
          <w:rFonts w:ascii="Arial" w:hAnsi="Arial" w:cs="Arial"/>
          <w:i/>
          <w:iCs/>
          <w:color w:val="000000" w:themeColor="text1"/>
          <w:sz w:val="20"/>
          <w:szCs w:val="20"/>
        </w:rPr>
        <w:t xml:space="preserve"> 11 năm 2019;</w:t>
      </w:r>
    </w:p>
    <w:p w:rsidR="00A32E07" w:rsidRPr="005F7B6A" w:rsidRDefault="00D24DFC" w:rsidP="005F7B6A">
      <w:pPr>
        <w:pStyle w:val="BodyText"/>
        <w:spacing w:after="120" w:line="240" w:lineRule="auto"/>
        <w:ind w:firstLine="720"/>
        <w:jc w:val="both"/>
        <w:rPr>
          <w:rFonts w:ascii="Arial" w:hAnsi="Arial" w:cs="Arial"/>
          <w:i/>
          <w:color w:val="000000" w:themeColor="text1"/>
          <w:sz w:val="20"/>
          <w:szCs w:val="20"/>
        </w:rPr>
      </w:pPr>
      <w:r w:rsidRPr="005F7B6A">
        <w:rPr>
          <w:rFonts w:ascii="Arial" w:hAnsi="Arial" w:cs="Arial"/>
          <w:i/>
          <w:iCs/>
          <w:color w:val="000000" w:themeColor="text1"/>
          <w:sz w:val="20"/>
          <w:szCs w:val="20"/>
        </w:rPr>
        <w:t xml:space="preserve">Căn cứ Luật Đầu tư công ngày 13 </w:t>
      </w:r>
      <w:r w:rsidR="005173A5" w:rsidRPr="005F7B6A">
        <w:rPr>
          <w:rFonts w:ascii="Arial" w:hAnsi="Arial" w:cs="Arial"/>
          <w:i/>
          <w:iCs/>
          <w:color w:val="000000" w:themeColor="text1"/>
          <w:sz w:val="20"/>
          <w:szCs w:val="20"/>
        </w:rPr>
        <w:t>tháng</w:t>
      </w:r>
      <w:r w:rsidRPr="005F7B6A">
        <w:rPr>
          <w:rFonts w:ascii="Arial" w:hAnsi="Arial" w:cs="Arial"/>
          <w:i/>
          <w:iCs/>
          <w:color w:val="000000" w:themeColor="text1"/>
          <w:sz w:val="20"/>
          <w:szCs w:val="20"/>
        </w:rPr>
        <w:t xml:space="preserve"> 6 năm 2019 đã được sửa đổi, bổ sung một </w:t>
      </w:r>
      <w:r w:rsidR="005173A5" w:rsidRPr="005F7B6A">
        <w:rPr>
          <w:rFonts w:ascii="Arial" w:hAnsi="Arial" w:cs="Arial"/>
          <w:i/>
          <w:iCs/>
          <w:color w:val="000000" w:themeColor="text1"/>
          <w:sz w:val="20"/>
          <w:szCs w:val="20"/>
        </w:rPr>
        <w:t>số điề</w:t>
      </w:r>
      <w:r w:rsidRPr="005F7B6A">
        <w:rPr>
          <w:rFonts w:ascii="Arial" w:hAnsi="Arial" w:cs="Arial"/>
          <w:i/>
          <w:iCs/>
          <w:color w:val="000000" w:themeColor="text1"/>
          <w:sz w:val="20"/>
          <w:szCs w:val="20"/>
        </w:rPr>
        <w:t xml:space="preserve">u theo Luật </w:t>
      </w:r>
      <w:r w:rsidR="005173A5" w:rsidRPr="005F7B6A">
        <w:rPr>
          <w:rFonts w:ascii="Arial" w:hAnsi="Arial" w:cs="Arial"/>
          <w:i/>
          <w:iCs/>
          <w:color w:val="000000" w:themeColor="text1"/>
          <w:sz w:val="20"/>
          <w:szCs w:val="20"/>
        </w:rPr>
        <w:t>số 64/2020/QH14, Luật số 72/2020/QH1</w:t>
      </w:r>
      <w:r w:rsidRPr="005F7B6A">
        <w:rPr>
          <w:rFonts w:ascii="Arial" w:hAnsi="Arial" w:cs="Arial"/>
          <w:i/>
          <w:iCs/>
          <w:color w:val="000000" w:themeColor="text1"/>
          <w:sz w:val="20"/>
          <w:szCs w:val="20"/>
        </w:rPr>
        <w:t xml:space="preserve">4 và Luật </w:t>
      </w:r>
      <w:r w:rsidR="005173A5" w:rsidRPr="005F7B6A">
        <w:rPr>
          <w:rFonts w:ascii="Arial" w:hAnsi="Arial" w:cs="Arial"/>
          <w:i/>
          <w:iCs/>
          <w:color w:val="000000" w:themeColor="text1"/>
          <w:sz w:val="20"/>
          <w:szCs w:val="20"/>
        </w:rPr>
        <w:t>số</w:t>
      </w:r>
      <w:r w:rsidRPr="005F7B6A">
        <w:rPr>
          <w:rFonts w:ascii="Arial" w:hAnsi="Arial" w:cs="Arial"/>
          <w:i/>
          <w:iCs/>
          <w:color w:val="000000" w:themeColor="text1"/>
          <w:sz w:val="20"/>
          <w:szCs w:val="20"/>
        </w:rPr>
        <w:t xml:space="preserve"> 03/2022/QH15;</w:t>
      </w:r>
    </w:p>
    <w:p w:rsidR="00A32E07" w:rsidRPr="005F7B6A" w:rsidRDefault="005173A5" w:rsidP="005F7B6A">
      <w:pPr>
        <w:pStyle w:val="BodyText"/>
        <w:spacing w:after="120" w:line="240" w:lineRule="auto"/>
        <w:ind w:firstLine="720"/>
        <w:jc w:val="both"/>
        <w:rPr>
          <w:rFonts w:ascii="Arial" w:hAnsi="Arial" w:cs="Arial"/>
          <w:i/>
          <w:color w:val="000000" w:themeColor="text1"/>
          <w:sz w:val="20"/>
          <w:szCs w:val="20"/>
        </w:rPr>
      </w:pPr>
      <w:r w:rsidRPr="005F7B6A">
        <w:rPr>
          <w:rFonts w:ascii="Arial" w:hAnsi="Arial" w:cs="Arial"/>
          <w:i/>
          <w:iCs/>
          <w:color w:val="000000" w:themeColor="text1"/>
          <w:sz w:val="20"/>
          <w:szCs w:val="20"/>
        </w:rPr>
        <w:t>Căn cứ Luật ngân sách nhà nướ</w:t>
      </w:r>
      <w:r w:rsidR="00D24DFC" w:rsidRPr="005F7B6A">
        <w:rPr>
          <w:rFonts w:ascii="Arial" w:hAnsi="Arial" w:cs="Arial"/>
          <w:i/>
          <w:iCs/>
          <w:color w:val="000000" w:themeColor="text1"/>
          <w:sz w:val="20"/>
          <w:szCs w:val="20"/>
        </w:rPr>
        <w:t xml:space="preserve">c ngày 25 </w:t>
      </w:r>
      <w:r w:rsidRPr="005F7B6A">
        <w:rPr>
          <w:rFonts w:ascii="Arial" w:hAnsi="Arial" w:cs="Arial"/>
          <w:i/>
          <w:iCs/>
          <w:color w:val="000000" w:themeColor="text1"/>
          <w:sz w:val="20"/>
          <w:szCs w:val="20"/>
        </w:rPr>
        <w:t>tháng</w:t>
      </w:r>
      <w:r w:rsidR="00D24DFC" w:rsidRPr="005F7B6A">
        <w:rPr>
          <w:rFonts w:ascii="Arial" w:hAnsi="Arial" w:cs="Arial"/>
          <w:i/>
          <w:iCs/>
          <w:color w:val="000000" w:themeColor="text1"/>
          <w:sz w:val="20"/>
          <w:szCs w:val="20"/>
        </w:rPr>
        <w:t xml:space="preserve"> 6 năm 2015 và các văn bản hướng </w:t>
      </w:r>
      <w:r w:rsidRPr="005F7B6A">
        <w:rPr>
          <w:rFonts w:ascii="Arial" w:hAnsi="Arial" w:cs="Arial"/>
          <w:i/>
          <w:iCs/>
          <w:color w:val="000000" w:themeColor="text1"/>
          <w:sz w:val="20"/>
          <w:szCs w:val="20"/>
        </w:rPr>
        <w:t>dẫ</w:t>
      </w:r>
      <w:r w:rsidR="00D24DFC" w:rsidRPr="005F7B6A">
        <w:rPr>
          <w:rFonts w:ascii="Arial" w:hAnsi="Arial" w:cs="Arial"/>
          <w:i/>
          <w:iCs/>
          <w:color w:val="000000" w:themeColor="text1"/>
          <w:sz w:val="20"/>
          <w:szCs w:val="20"/>
        </w:rPr>
        <w:t>n thi hành;</w:t>
      </w:r>
    </w:p>
    <w:p w:rsidR="00A32E07" w:rsidRDefault="00D24DFC" w:rsidP="005F7B6A">
      <w:pPr>
        <w:pStyle w:val="BodyText"/>
        <w:spacing w:after="0" w:line="240" w:lineRule="auto"/>
        <w:ind w:firstLine="720"/>
        <w:jc w:val="both"/>
        <w:rPr>
          <w:rFonts w:ascii="Arial" w:hAnsi="Arial" w:cs="Arial"/>
          <w:i/>
          <w:iCs/>
          <w:color w:val="000000" w:themeColor="text1"/>
          <w:sz w:val="20"/>
          <w:szCs w:val="20"/>
        </w:rPr>
      </w:pPr>
      <w:r w:rsidRPr="005F7B6A">
        <w:rPr>
          <w:rFonts w:ascii="Arial" w:hAnsi="Arial" w:cs="Arial"/>
          <w:i/>
          <w:iCs/>
          <w:color w:val="000000" w:themeColor="text1"/>
          <w:sz w:val="20"/>
          <w:szCs w:val="20"/>
        </w:rPr>
        <w:t xml:space="preserve">Xét đề nghị của Bộ trưởng Bộ </w:t>
      </w:r>
      <w:r w:rsidR="005173A5" w:rsidRPr="005F7B6A">
        <w:rPr>
          <w:rFonts w:ascii="Arial" w:hAnsi="Arial" w:cs="Arial"/>
          <w:i/>
          <w:iCs/>
          <w:color w:val="000000" w:themeColor="text1"/>
          <w:sz w:val="20"/>
          <w:szCs w:val="20"/>
        </w:rPr>
        <w:t>Kế hoạch</w:t>
      </w:r>
      <w:r w:rsidRPr="005F7B6A">
        <w:rPr>
          <w:rFonts w:ascii="Arial" w:hAnsi="Arial" w:cs="Arial"/>
          <w:i/>
          <w:iCs/>
          <w:color w:val="000000" w:themeColor="text1"/>
          <w:sz w:val="20"/>
          <w:szCs w:val="20"/>
        </w:rPr>
        <w:t xml:space="preserve"> và Đ</w:t>
      </w:r>
      <w:r w:rsidR="005173A5" w:rsidRPr="005F7B6A">
        <w:rPr>
          <w:rFonts w:ascii="Arial" w:hAnsi="Arial" w:cs="Arial"/>
          <w:i/>
          <w:iCs/>
          <w:color w:val="000000" w:themeColor="text1"/>
          <w:sz w:val="20"/>
          <w:szCs w:val="20"/>
        </w:rPr>
        <w:t>ầu tư tại Văn bản số 6481/BKHĐT-PTHTĐ</w:t>
      </w:r>
      <w:r w:rsidRPr="005F7B6A">
        <w:rPr>
          <w:rFonts w:ascii="Arial" w:hAnsi="Arial" w:cs="Arial"/>
          <w:i/>
          <w:iCs/>
          <w:color w:val="000000" w:themeColor="text1"/>
          <w:sz w:val="20"/>
          <w:szCs w:val="20"/>
        </w:rPr>
        <w:t>T ngày 16 tháng 8 năm 2024,</w:t>
      </w:r>
    </w:p>
    <w:p w:rsidR="005F7B6A" w:rsidRPr="005F7B6A" w:rsidRDefault="005F7B6A" w:rsidP="005F7B6A">
      <w:pPr>
        <w:pStyle w:val="BodyText"/>
        <w:spacing w:after="0" w:line="240" w:lineRule="auto"/>
        <w:ind w:firstLine="720"/>
        <w:jc w:val="both"/>
        <w:rPr>
          <w:rFonts w:ascii="Arial" w:hAnsi="Arial" w:cs="Arial"/>
          <w:i/>
          <w:color w:val="000000" w:themeColor="text1"/>
          <w:sz w:val="20"/>
          <w:szCs w:val="20"/>
        </w:rPr>
      </w:pPr>
    </w:p>
    <w:p w:rsidR="00A32E07" w:rsidRDefault="00D24DFC" w:rsidP="005173A5">
      <w:pPr>
        <w:pStyle w:val="Heading10"/>
        <w:keepNext/>
        <w:keepLines/>
        <w:spacing w:after="0" w:line="240" w:lineRule="auto"/>
        <w:rPr>
          <w:rFonts w:ascii="Arial" w:hAnsi="Arial" w:cs="Arial"/>
          <w:color w:val="000000" w:themeColor="text1"/>
          <w:sz w:val="20"/>
          <w:szCs w:val="20"/>
        </w:rPr>
      </w:pPr>
      <w:bookmarkStart w:id="3" w:name="bookmark3"/>
      <w:bookmarkStart w:id="4" w:name="bookmark4"/>
      <w:bookmarkStart w:id="5" w:name="bookmark5"/>
      <w:r w:rsidRPr="005F7B6A">
        <w:rPr>
          <w:rFonts w:ascii="Arial" w:hAnsi="Arial" w:cs="Arial"/>
          <w:color w:val="000000" w:themeColor="text1"/>
          <w:sz w:val="20"/>
          <w:szCs w:val="20"/>
        </w:rPr>
        <w:t>QUYẾT ĐỊNH:</w:t>
      </w:r>
      <w:bookmarkEnd w:id="3"/>
      <w:bookmarkEnd w:id="4"/>
      <w:bookmarkEnd w:id="5"/>
    </w:p>
    <w:p w:rsidR="005F7B6A" w:rsidRPr="005F7B6A" w:rsidRDefault="005F7B6A" w:rsidP="005173A5">
      <w:pPr>
        <w:pStyle w:val="Heading10"/>
        <w:keepNext/>
        <w:keepLines/>
        <w:spacing w:after="0" w:line="240" w:lineRule="auto"/>
        <w:rPr>
          <w:rFonts w:ascii="Arial" w:hAnsi="Arial" w:cs="Arial"/>
          <w:color w:val="000000" w:themeColor="text1"/>
          <w:sz w:val="20"/>
          <w:szCs w:val="20"/>
        </w:rPr>
      </w:pPr>
    </w:p>
    <w:p w:rsidR="00A32E07" w:rsidRPr="005F7B6A" w:rsidRDefault="00D24DFC" w:rsidP="005F7B6A">
      <w:pPr>
        <w:pStyle w:val="BodyText"/>
        <w:spacing w:after="120" w:line="240" w:lineRule="auto"/>
        <w:ind w:firstLine="720"/>
        <w:jc w:val="both"/>
        <w:rPr>
          <w:rFonts w:ascii="Arial" w:hAnsi="Arial" w:cs="Arial"/>
          <w:color w:val="000000" w:themeColor="text1"/>
          <w:sz w:val="20"/>
          <w:szCs w:val="20"/>
        </w:rPr>
      </w:pPr>
      <w:r w:rsidRPr="005F7B6A">
        <w:rPr>
          <w:rFonts w:ascii="Arial" w:hAnsi="Arial" w:cs="Arial"/>
          <w:b/>
          <w:bCs/>
          <w:color w:val="000000" w:themeColor="text1"/>
          <w:sz w:val="20"/>
          <w:szCs w:val="20"/>
        </w:rPr>
        <w:t xml:space="preserve">Điều 1. </w:t>
      </w:r>
      <w:r w:rsidRPr="005F7B6A">
        <w:rPr>
          <w:rFonts w:ascii="Arial" w:hAnsi="Arial" w:cs="Arial"/>
          <w:color w:val="000000" w:themeColor="text1"/>
          <w:sz w:val="20"/>
          <w:szCs w:val="20"/>
        </w:rPr>
        <w:t xml:space="preserve">Hỗ trợ 04 tỷ đồng từ nguồn dự phòng ngân sách trung ương năm 2024 cho Bộ Giao thông vận tải để lập báo cáo nghiên cứu tiền khả thi tuyến đường sắt Lào Cai - Hà Nội - Hải Phòng như đề nghị của Bộ </w:t>
      </w:r>
      <w:r w:rsidR="005173A5" w:rsidRPr="005F7B6A">
        <w:rPr>
          <w:rFonts w:ascii="Arial" w:hAnsi="Arial" w:cs="Arial"/>
          <w:color w:val="000000" w:themeColor="text1"/>
          <w:sz w:val="20"/>
          <w:szCs w:val="20"/>
        </w:rPr>
        <w:t>Kế hoạch</w:t>
      </w:r>
      <w:r w:rsidRPr="005F7B6A">
        <w:rPr>
          <w:rFonts w:ascii="Arial" w:hAnsi="Arial" w:cs="Arial"/>
          <w:color w:val="000000" w:themeColor="text1"/>
          <w:sz w:val="20"/>
          <w:szCs w:val="20"/>
        </w:rPr>
        <w:t xml:space="preserve"> và Đầu tư tại </w:t>
      </w:r>
      <w:r w:rsidR="005173A5" w:rsidRPr="005F7B6A">
        <w:rPr>
          <w:rFonts w:ascii="Arial" w:hAnsi="Arial" w:cs="Arial"/>
          <w:color w:val="000000" w:themeColor="text1"/>
          <w:sz w:val="20"/>
          <w:szCs w:val="20"/>
        </w:rPr>
        <w:t>Văn bản số 6481/BKHĐT</w:t>
      </w:r>
      <w:r w:rsidRPr="005F7B6A">
        <w:rPr>
          <w:rFonts w:ascii="Arial" w:hAnsi="Arial" w:cs="Arial"/>
          <w:color w:val="000000" w:themeColor="text1"/>
          <w:sz w:val="20"/>
          <w:szCs w:val="20"/>
        </w:rPr>
        <w:t>-PTHTĐT nêu trên. Bộ Kế hoạch và Đầu tư chịu trách nhiệm về các nội dung báo cáo, đề xuất, bảo đảm đúng quy định.</w:t>
      </w:r>
    </w:p>
    <w:p w:rsidR="00A32E07" w:rsidRPr="005F7B6A" w:rsidRDefault="00D24DFC" w:rsidP="005F7B6A">
      <w:pPr>
        <w:pStyle w:val="BodyText"/>
        <w:spacing w:after="120" w:line="240" w:lineRule="auto"/>
        <w:ind w:firstLine="720"/>
        <w:jc w:val="both"/>
        <w:rPr>
          <w:rFonts w:ascii="Arial" w:hAnsi="Arial" w:cs="Arial"/>
          <w:color w:val="000000" w:themeColor="text1"/>
          <w:sz w:val="20"/>
          <w:szCs w:val="20"/>
        </w:rPr>
      </w:pPr>
      <w:r w:rsidRPr="005F7B6A">
        <w:rPr>
          <w:rFonts w:ascii="Arial" w:hAnsi="Arial" w:cs="Arial"/>
          <w:b/>
          <w:bCs/>
          <w:color w:val="000000" w:themeColor="text1"/>
          <w:sz w:val="20"/>
          <w:szCs w:val="20"/>
        </w:rPr>
        <w:t xml:space="preserve">Điều 2. </w:t>
      </w:r>
      <w:r w:rsidRPr="005F7B6A">
        <w:rPr>
          <w:rFonts w:ascii="Arial" w:hAnsi="Arial" w:cs="Arial"/>
          <w:bCs/>
          <w:color w:val="000000" w:themeColor="text1"/>
          <w:sz w:val="20"/>
          <w:szCs w:val="20"/>
        </w:rPr>
        <w:t>Tổ</w:t>
      </w:r>
      <w:r w:rsidRPr="005F7B6A">
        <w:rPr>
          <w:rFonts w:ascii="Arial" w:hAnsi="Arial" w:cs="Arial"/>
          <w:b/>
          <w:bCs/>
          <w:color w:val="000000" w:themeColor="text1"/>
          <w:sz w:val="20"/>
          <w:szCs w:val="20"/>
        </w:rPr>
        <w:t xml:space="preserve"> </w:t>
      </w:r>
      <w:r w:rsidRPr="005F7B6A">
        <w:rPr>
          <w:rFonts w:ascii="Arial" w:hAnsi="Arial" w:cs="Arial"/>
          <w:color w:val="000000" w:themeColor="text1"/>
          <w:sz w:val="20"/>
          <w:szCs w:val="20"/>
        </w:rPr>
        <w:t>chức thực hiện</w:t>
      </w:r>
    </w:p>
    <w:p w:rsidR="00A32E07" w:rsidRPr="005F7B6A" w:rsidRDefault="00D24DFC" w:rsidP="005F7B6A">
      <w:pPr>
        <w:pStyle w:val="BodyText"/>
        <w:tabs>
          <w:tab w:val="left" w:pos="2437"/>
        </w:tabs>
        <w:spacing w:after="120" w:line="240" w:lineRule="auto"/>
        <w:ind w:firstLine="720"/>
        <w:jc w:val="both"/>
        <w:rPr>
          <w:rFonts w:ascii="Arial" w:hAnsi="Arial" w:cs="Arial"/>
          <w:color w:val="000000" w:themeColor="text1"/>
          <w:sz w:val="20"/>
          <w:szCs w:val="20"/>
        </w:rPr>
      </w:pPr>
      <w:r w:rsidRPr="005F7B6A">
        <w:rPr>
          <w:rFonts w:ascii="Arial" w:hAnsi="Arial" w:cs="Arial"/>
          <w:color w:val="000000" w:themeColor="text1"/>
          <w:sz w:val="20"/>
          <w:szCs w:val="20"/>
        </w:rPr>
        <w:t>1. Căn cứ mức vốn được giao tại Điều 1 Quyết</w:t>
      </w:r>
      <w:r w:rsidR="005173A5" w:rsidRPr="005F7B6A">
        <w:rPr>
          <w:rFonts w:ascii="Arial" w:hAnsi="Arial" w:cs="Arial"/>
          <w:color w:val="000000" w:themeColor="text1"/>
          <w:sz w:val="20"/>
          <w:szCs w:val="20"/>
        </w:rPr>
        <w:t xml:space="preserve"> định này, Bộ trưởng Bộ Giao thông vận tải:</w:t>
      </w:r>
    </w:p>
    <w:p w:rsidR="00A32E07" w:rsidRPr="005F7B6A" w:rsidRDefault="005173A5" w:rsidP="005F7B6A">
      <w:pPr>
        <w:pStyle w:val="BodyText"/>
        <w:tabs>
          <w:tab w:val="left" w:pos="1101"/>
        </w:tabs>
        <w:spacing w:after="120" w:line="240" w:lineRule="auto"/>
        <w:ind w:firstLine="720"/>
        <w:jc w:val="both"/>
        <w:rPr>
          <w:rFonts w:ascii="Arial" w:hAnsi="Arial" w:cs="Arial"/>
          <w:color w:val="000000" w:themeColor="text1"/>
          <w:sz w:val="20"/>
          <w:szCs w:val="20"/>
        </w:rPr>
      </w:pPr>
      <w:bookmarkStart w:id="6" w:name="bookmark6"/>
      <w:bookmarkEnd w:id="6"/>
      <w:r w:rsidRPr="005F7B6A">
        <w:rPr>
          <w:rFonts w:ascii="Arial" w:hAnsi="Arial" w:cs="Arial"/>
          <w:color w:val="000000" w:themeColor="text1"/>
          <w:sz w:val="20"/>
          <w:szCs w:val="20"/>
        </w:rPr>
        <w:t>a) Bố trí vốn được bổ su</w:t>
      </w:r>
      <w:r w:rsidR="00D24DFC" w:rsidRPr="005F7B6A">
        <w:rPr>
          <w:rFonts w:ascii="Arial" w:hAnsi="Arial" w:cs="Arial"/>
          <w:color w:val="000000" w:themeColor="text1"/>
          <w:sz w:val="20"/>
          <w:szCs w:val="20"/>
        </w:rPr>
        <w:t>ng từ nguồn dự phòng ngân sách trung ương n</w:t>
      </w:r>
      <w:r w:rsidRPr="005F7B6A">
        <w:rPr>
          <w:rFonts w:ascii="Arial" w:hAnsi="Arial" w:cs="Arial"/>
          <w:color w:val="000000" w:themeColor="text1"/>
          <w:sz w:val="20"/>
          <w:szCs w:val="20"/>
        </w:rPr>
        <w:t>ăm 2024 để lập báo cáo nghiên cứ</w:t>
      </w:r>
      <w:r w:rsidR="00D24DFC" w:rsidRPr="005F7B6A">
        <w:rPr>
          <w:rFonts w:ascii="Arial" w:hAnsi="Arial" w:cs="Arial"/>
          <w:color w:val="000000" w:themeColor="text1"/>
          <w:sz w:val="20"/>
          <w:szCs w:val="20"/>
        </w:rPr>
        <w:t>u tiền khả thi tuyến đường sắt Lào Cai - Hà Nội - Hải Ph</w:t>
      </w:r>
      <w:r w:rsidRPr="005F7B6A">
        <w:rPr>
          <w:rFonts w:ascii="Arial" w:hAnsi="Arial" w:cs="Arial"/>
          <w:color w:val="000000" w:themeColor="text1"/>
          <w:sz w:val="20"/>
          <w:szCs w:val="20"/>
        </w:rPr>
        <w:t>òng theo đúng quy định.</w:t>
      </w:r>
    </w:p>
    <w:p w:rsidR="00A32E07" w:rsidRPr="005F7B6A" w:rsidRDefault="005173A5" w:rsidP="005F7B6A">
      <w:pPr>
        <w:pStyle w:val="BodyText"/>
        <w:tabs>
          <w:tab w:val="left" w:pos="1108"/>
        </w:tabs>
        <w:spacing w:after="120" w:line="240" w:lineRule="auto"/>
        <w:ind w:firstLine="720"/>
        <w:jc w:val="both"/>
        <w:rPr>
          <w:rFonts w:ascii="Arial" w:hAnsi="Arial" w:cs="Arial"/>
          <w:color w:val="000000" w:themeColor="text1"/>
          <w:sz w:val="20"/>
          <w:szCs w:val="20"/>
        </w:rPr>
      </w:pPr>
      <w:bookmarkStart w:id="7" w:name="bookmark7"/>
      <w:bookmarkEnd w:id="7"/>
      <w:r w:rsidRPr="005F7B6A">
        <w:rPr>
          <w:rFonts w:ascii="Arial" w:hAnsi="Arial" w:cs="Arial"/>
          <w:color w:val="000000" w:themeColor="text1"/>
          <w:sz w:val="20"/>
          <w:szCs w:val="20"/>
        </w:rPr>
        <w:t>b) Chỉ</w:t>
      </w:r>
      <w:r w:rsidR="00D24DFC" w:rsidRPr="005F7B6A">
        <w:rPr>
          <w:rFonts w:ascii="Arial" w:hAnsi="Arial" w:cs="Arial"/>
          <w:color w:val="000000" w:themeColor="text1"/>
          <w:sz w:val="20"/>
          <w:szCs w:val="20"/>
        </w:rPr>
        <w:t xml:space="preserve"> đạo các cơ quan, đ</w:t>
      </w:r>
      <w:r w:rsidRPr="005F7B6A">
        <w:rPr>
          <w:rFonts w:ascii="Arial" w:hAnsi="Arial" w:cs="Arial"/>
          <w:color w:val="000000" w:themeColor="text1"/>
          <w:sz w:val="20"/>
          <w:szCs w:val="20"/>
        </w:rPr>
        <w:t>ơ</w:t>
      </w:r>
      <w:r w:rsidR="00D24DFC" w:rsidRPr="005F7B6A">
        <w:rPr>
          <w:rFonts w:ascii="Arial" w:hAnsi="Arial" w:cs="Arial"/>
          <w:color w:val="000000" w:themeColor="text1"/>
          <w:sz w:val="20"/>
          <w:szCs w:val="20"/>
        </w:rPr>
        <w:t>n vị liên quan khẩn trương t</w:t>
      </w:r>
      <w:r w:rsidRPr="005F7B6A">
        <w:rPr>
          <w:rFonts w:ascii="Arial" w:hAnsi="Arial" w:cs="Arial"/>
          <w:color w:val="000000" w:themeColor="text1"/>
          <w:sz w:val="20"/>
          <w:szCs w:val="20"/>
        </w:rPr>
        <w:t xml:space="preserve">hực hiện theo đúng quy định của </w:t>
      </w:r>
      <w:r w:rsidR="00D24DFC" w:rsidRPr="005F7B6A">
        <w:rPr>
          <w:rFonts w:ascii="Arial" w:hAnsi="Arial" w:cs="Arial"/>
          <w:color w:val="000000" w:themeColor="text1"/>
          <w:sz w:val="20"/>
          <w:szCs w:val="20"/>
        </w:rPr>
        <w:t>pháp luật; trường</w:t>
      </w:r>
      <w:r w:rsidR="005F7B6A" w:rsidRPr="005F7B6A">
        <w:rPr>
          <w:rFonts w:ascii="Arial" w:hAnsi="Arial" w:cs="Arial"/>
          <w:color w:val="000000" w:themeColor="text1"/>
          <w:sz w:val="20"/>
          <w:szCs w:val="20"/>
        </w:rPr>
        <w:t xml:space="preserve"> </w:t>
      </w:r>
      <w:r w:rsidR="00D24DFC" w:rsidRPr="005F7B6A">
        <w:rPr>
          <w:rFonts w:ascii="Arial" w:hAnsi="Arial" w:cs="Arial"/>
          <w:color w:val="000000" w:themeColor="text1"/>
          <w:sz w:val="20"/>
          <w:szCs w:val="20"/>
        </w:rPr>
        <w:t>hợp không sử dụng hết số vố</w:t>
      </w:r>
      <w:r w:rsidR="005F7B6A" w:rsidRPr="005F7B6A">
        <w:rPr>
          <w:rFonts w:ascii="Arial" w:hAnsi="Arial" w:cs="Arial"/>
          <w:color w:val="000000" w:themeColor="text1"/>
          <w:sz w:val="20"/>
          <w:szCs w:val="20"/>
        </w:rPr>
        <w:t xml:space="preserve">n dự phòng ngân sách trung ương năm 2024 </w:t>
      </w:r>
      <w:r w:rsidR="00D24DFC" w:rsidRPr="005F7B6A">
        <w:rPr>
          <w:rFonts w:ascii="Arial" w:hAnsi="Arial" w:cs="Arial"/>
          <w:color w:val="000000" w:themeColor="text1"/>
          <w:sz w:val="20"/>
          <w:szCs w:val="20"/>
        </w:rPr>
        <w:t>được bổ sung, kiến nghị hủy dự toán, giảm bội chi.</w:t>
      </w:r>
    </w:p>
    <w:p w:rsidR="00A32E07" w:rsidRPr="005F7B6A" w:rsidRDefault="005F7B6A" w:rsidP="005F7B6A">
      <w:pPr>
        <w:pStyle w:val="BodyText"/>
        <w:tabs>
          <w:tab w:val="left" w:pos="1115"/>
        </w:tabs>
        <w:spacing w:after="120" w:line="240" w:lineRule="auto"/>
        <w:ind w:firstLine="720"/>
        <w:jc w:val="both"/>
        <w:rPr>
          <w:rFonts w:ascii="Arial" w:hAnsi="Arial" w:cs="Arial"/>
          <w:color w:val="000000" w:themeColor="text1"/>
          <w:sz w:val="20"/>
          <w:szCs w:val="20"/>
        </w:rPr>
      </w:pPr>
      <w:bookmarkStart w:id="8" w:name="bookmark8"/>
      <w:bookmarkEnd w:id="8"/>
      <w:r w:rsidRPr="005F7B6A">
        <w:rPr>
          <w:rFonts w:ascii="Arial" w:hAnsi="Arial" w:cs="Arial"/>
          <w:color w:val="000000" w:themeColor="text1"/>
          <w:sz w:val="20"/>
          <w:szCs w:val="20"/>
        </w:rPr>
        <w:t xml:space="preserve">c) </w:t>
      </w:r>
      <w:r w:rsidR="00D24DFC" w:rsidRPr="005F7B6A">
        <w:rPr>
          <w:rFonts w:ascii="Arial" w:hAnsi="Arial" w:cs="Arial"/>
          <w:color w:val="000000" w:themeColor="text1"/>
          <w:sz w:val="20"/>
          <w:szCs w:val="20"/>
        </w:rPr>
        <w:t>Chịu trách nhiệm chỉ đạo các cơ quan, đơn vị liên quan sử dụng vốn dự phòng ngân sách trung ương năm 2</w:t>
      </w:r>
      <w:r w:rsidRPr="005F7B6A">
        <w:rPr>
          <w:rFonts w:ascii="Arial" w:hAnsi="Arial" w:cs="Arial"/>
          <w:color w:val="000000" w:themeColor="text1"/>
          <w:sz w:val="20"/>
          <w:szCs w:val="20"/>
        </w:rPr>
        <w:t>024 bảo đảm chất lượng, không sử</w:t>
      </w:r>
      <w:r w:rsidR="00D24DFC" w:rsidRPr="005F7B6A">
        <w:rPr>
          <w:rFonts w:ascii="Arial" w:hAnsi="Arial" w:cs="Arial"/>
          <w:color w:val="000000" w:themeColor="text1"/>
          <w:sz w:val="20"/>
          <w:szCs w:val="20"/>
        </w:rPr>
        <w:t xml:space="preserve"> dụng vốn dự phòng ngân sách trung ương được bổ sung trái mục đích, trái đối tượng sử dụng</w:t>
      </w:r>
      <w:r w:rsidRPr="005F7B6A">
        <w:rPr>
          <w:rFonts w:ascii="Arial" w:hAnsi="Arial" w:cs="Arial"/>
          <w:color w:val="000000" w:themeColor="text1"/>
          <w:sz w:val="20"/>
          <w:szCs w:val="20"/>
        </w:rPr>
        <w:t xml:space="preserve"> theo đúng quy định của pháp lu</w:t>
      </w:r>
      <w:r w:rsidR="00D24DFC" w:rsidRPr="005F7B6A">
        <w:rPr>
          <w:rFonts w:ascii="Arial" w:hAnsi="Arial" w:cs="Arial"/>
          <w:color w:val="000000" w:themeColor="text1"/>
          <w:sz w:val="20"/>
          <w:szCs w:val="20"/>
        </w:rPr>
        <w:t>ật; không được để xảy ra thất thoát, l</w:t>
      </w:r>
      <w:r w:rsidRPr="005F7B6A">
        <w:rPr>
          <w:rFonts w:ascii="Arial" w:hAnsi="Arial" w:cs="Arial"/>
          <w:color w:val="000000" w:themeColor="text1"/>
          <w:sz w:val="20"/>
          <w:szCs w:val="20"/>
        </w:rPr>
        <w:t>ãng phí, tham nhũng, tiêu cực.</w:t>
      </w:r>
    </w:p>
    <w:p w:rsidR="00A32E07" w:rsidRPr="005F7B6A" w:rsidRDefault="005F7B6A" w:rsidP="005F7B6A">
      <w:pPr>
        <w:pStyle w:val="BodyText"/>
        <w:tabs>
          <w:tab w:val="left" w:pos="1125"/>
        </w:tabs>
        <w:spacing w:after="120" w:line="240" w:lineRule="auto"/>
        <w:ind w:firstLine="720"/>
        <w:jc w:val="both"/>
        <w:rPr>
          <w:rFonts w:ascii="Arial" w:hAnsi="Arial" w:cs="Arial"/>
          <w:color w:val="000000" w:themeColor="text1"/>
          <w:sz w:val="20"/>
          <w:szCs w:val="20"/>
        </w:rPr>
      </w:pPr>
      <w:bookmarkStart w:id="9" w:name="bookmark9"/>
      <w:bookmarkEnd w:id="9"/>
      <w:r w:rsidRPr="005F7B6A">
        <w:rPr>
          <w:rFonts w:ascii="Arial" w:hAnsi="Arial" w:cs="Arial"/>
          <w:color w:val="000000" w:themeColor="text1"/>
          <w:sz w:val="20"/>
          <w:szCs w:val="20"/>
        </w:rPr>
        <w:t xml:space="preserve">d) </w:t>
      </w:r>
      <w:r w:rsidR="00D24DFC" w:rsidRPr="005F7B6A">
        <w:rPr>
          <w:rFonts w:ascii="Arial" w:hAnsi="Arial" w:cs="Arial"/>
          <w:color w:val="000000" w:themeColor="text1"/>
          <w:sz w:val="20"/>
          <w:szCs w:val="20"/>
        </w:rPr>
        <w:t>Bố trí phần còn thiếu từ nguồn</w:t>
      </w:r>
      <w:r w:rsidRPr="005F7B6A">
        <w:rPr>
          <w:rFonts w:ascii="Arial" w:hAnsi="Arial" w:cs="Arial"/>
          <w:color w:val="000000" w:themeColor="text1"/>
          <w:sz w:val="20"/>
          <w:szCs w:val="20"/>
        </w:rPr>
        <w:t xml:space="preserve"> </w:t>
      </w:r>
      <w:r w:rsidR="00D24DFC" w:rsidRPr="005F7B6A">
        <w:rPr>
          <w:rFonts w:ascii="Arial" w:hAnsi="Arial" w:cs="Arial"/>
          <w:color w:val="000000" w:themeColor="text1"/>
          <w:sz w:val="20"/>
          <w:szCs w:val="20"/>
        </w:rPr>
        <w:t>vốn kế hoạch đầu tư công trung hạn giai đoạn 2021-2025 của Bộ để hoàn thành công tác chuẩn bị đầu tư</w:t>
      </w:r>
      <w:r w:rsidRPr="005F7B6A">
        <w:rPr>
          <w:rFonts w:ascii="Arial" w:hAnsi="Arial" w:cs="Arial"/>
          <w:color w:val="000000" w:themeColor="text1"/>
          <w:sz w:val="20"/>
          <w:szCs w:val="20"/>
        </w:rPr>
        <w:t xml:space="preserve"> </w:t>
      </w:r>
      <w:r w:rsidR="00D24DFC" w:rsidRPr="005F7B6A">
        <w:rPr>
          <w:rFonts w:ascii="Arial" w:hAnsi="Arial" w:cs="Arial"/>
          <w:color w:val="000000" w:themeColor="text1"/>
          <w:sz w:val="20"/>
          <w:szCs w:val="20"/>
        </w:rPr>
        <w:t xml:space="preserve">trong đó có việc lập báo cáo </w:t>
      </w:r>
      <w:r w:rsidRPr="005F7B6A">
        <w:rPr>
          <w:rFonts w:ascii="Arial" w:hAnsi="Arial" w:cs="Arial"/>
          <w:color w:val="000000" w:themeColor="text1"/>
          <w:sz w:val="20"/>
          <w:szCs w:val="20"/>
        </w:rPr>
        <w:t>nghiên cứu tiền khả thi Dự án tu</w:t>
      </w:r>
      <w:r w:rsidR="00D24DFC" w:rsidRPr="005F7B6A">
        <w:rPr>
          <w:rFonts w:ascii="Arial" w:hAnsi="Arial" w:cs="Arial"/>
          <w:color w:val="000000" w:themeColor="text1"/>
          <w:sz w:val="20"/>
          <w:szCs w:val="20"/>
        </w:rPr>
        <w:t>yến đường sắt Lào Cai - Hà Nội - Hải Phòng.</w:t>
      </w:r>
    </w:p>
    <w:p w:rsidR="00A32E07" w:rsidRPr="005F7B6A" w:rsidRDefault="005F7B6A" w:rsidP="005F7B6A">
      <w:pPr>
        <w:pStyle w:val="BodyText"/>
        <w:tabs>
          <w:tab w:val="left" w:pos="1125"/>
        </w:tabs>
        <w:spacing w:after="120" w:line="240" w:lineRule="auto"/>
        <w:ind w:firstLine="720"/>
        <w:jc w:val="both"/>
        <w:rPr>
          <w:rFonts w:ascii="Arial" w:hAnsi="Arial" w:cs="Arial"/>
          <w:color w:val="000000" w:themeColor="text1"/>
          <w:sz w:val="20"/>
          <w:szCs w:val="20"/>
        </w:rPr>
      </w:pPr>
      <w:bookmarkStart w:id="10" w:name="bookmark10"/>
      <w:bookmarkEnd w:id="10"/>
      <w:r w:rsidRPr="005F7B6A">
        <w:rPr>
          <w:rFonts w:ascii="Arial" w:hAnsi="Arial" w:cs="Arial"/>
          <w:color w:val="000000" w:themeColor="text1"/>
          <w:sz w:val="20"/>
          <w:szCs w:val="20"/>
        </w:rPr>
        <w:t xml:space="preserve">d) </w:t>
      </w:r>
      <w:r w:rsidR="00D24DFC" w:rsidRPr="005F7B6A">
        <w:rPr>
          <w:rFonts w:ascii="Arial" w:hAnsi="Arial" w:cs="Arial"/>
          <w:color w:val="000000" w:themeColor="text1"/>
          <w:sz w:val="20"/>
          <w:szCs w:val="20"/>
        </w:rPr>
        <w:t>Báo cáo kết quả phân bổ,</w:t>
      </w:r>
      <w:r w:rsidRPr="005F7B6A">
        <w:rPr>
          <w:rFonts w:ascii="Arial" w:hAnsi="Arial" w:cs="Arial"/>
          <w:color w:val="000000" w:themeColor="text1"/>
          <w:sz w:val="20"/>
          <w:szCs w:val="20"/>
        </w:rPr>
        <w:t xml:space="preserve"> giao, thực hiện và giải ngân số </w:t>
      </w:r>
      <w:r w:rsidR="00D24DFC" w:rsidRPr="005F7B6A">
        <w:rPr>
          <w:rFonts w:ascii="Arial" w:hAnsi="Arial" w:cs="Arial"/>
          <w:color w:val="000000" w:themeColor="text1"/>
          <w:sz w:val="20"/>
          <w:szCs w:val="20"/>
        </w:rPr>
        <w:t>vốn</w:t>
      </w:r>
      <w:r w:rsidRPr="005F7B6A">
        <w:rPr>
          <w:rFonts w:ascii="Arial" w:hAnsi="Arial" w:cs="Arial"/>
          <w:color w:val="000000" w:themeColor="text1"/>
          <w:sz w:val="20"/>
          <w:szCs w:val="20"/>
        </w:rPr>
        <w:t xml:space="preserve"> </w:t>
      </w:r>
      <w:r w:rsidR="00D24DFC" w:rsidRPr="005F7B6A">
        <w:rPr>
          <w:rFonts w:ascii="Arial" w:hAnsi="Arial" w:cs="Arial"/>
          <w:color w:val="000000" w:themeColor="text1"/>
          <w:sz w:val="20"/>
          <w:szCs w:val="20"/>
        </w:rPr>
        <w:t>được bổ sung gửi Bộ Kế hoạch và Đầu tư, Bộ Tài chính trước ngày 20 tháng 12 năm 2024.</w:t>
      </w:r>
    </w:p>
    <w:p w:rsidR="00A32E07" w:rsidRPr="005F7B6A" w:rsidRDefault="005F7B6A" w:rsidP="005F7B6A">
      <w:pPr>
        <w:pStyle w:val="BodyText"/>
        <w:tabs>
          <w:tab w:val="left" w:pos="1122"/>
        </w:tabs>
        <w:spacing w:after="120" w:line="240" w:lineRule="auto"/>
        <w:ind w:firstLine="720"/>
        <w:jc w:val="both"/>
        <w:rPr>
          <w:rFonts w:ascii="Arial" w:hAnsi="Arial" w:cs="Arial"/>
          <w:color w:val="000000" w:themeColor="text1"/>
          <w:sz w:val="20"/>
          <w:szCs w:val="20"/>
        </w:rPr>
      </w:pPr>
      <w:bookmarkStart w:id="11" w:name="bookmark11"/>
      <w:bookmarkEnd w:id="11"/>
      <w:r w:rsidRPr="005F7B6A">
        <w:rPr>
          <w:rFonts w:ascii="Arial" w:hAnsi="Arial" w:cs="Arial"/>
          <w:color w:val="000000" w:themeColor="text1"/>
          <w:sz w:val="20"/>
          <w:szCs w:val="20"/>
        </w:rPr>
        <w:t xml:space="preserve">e) </w:t>
      </w:r>
      <w:r w:rsidR="00D24DFC" w:rsidRPr="005F7B6A">
        <w:rPr>
          <w:rFonts w:ascii="Arial" w:hAnsi="Arial" w:cs="Arial"/>
          <w:color w:val="000000" w:themeColor="text1"/>
          <w:sz w:val="20"/>
          <w:szCs w:val="20"/>
        </w:rPr>
        <w:t>Chỉ đạo, kiểm tra, đôn đốc đẩy nhanh tiến độ thực hiện; chịu trách nhiệm của người đứng đầu về kết quả giải ngân vốn của Dự án.</w:t>
      </w:r>
    </w:p>
    <w:p w:rsidR="00A32E07" w:rsidRPr="005F7B6A" w:rsidRDefault="00D24DFC" w:rsidP="005F7B6A">
      <w:pPr>
        <w:pStyle w:val="BodyText"/>
        <w:spacing w:after="120" w:line="240" w:lineRule="auto"/>
        <w:ind w:firstLine="720"/>
        <w:jc w:val="both"/>
        <w:rPr>
          <w:rFonts w:ascii="Arial" w:hAnsi="Arial" w:cs="Arial"/>
          <w:color w:val="000000" w:themeColor="text1"/>
          <w:sz w:val="20"/>
          <w:szCs w:val="20"/>
        </w:rPr>
      </w:pPr>
      <w:r w:rsidRPr="005F7B6A">
        <w:rPr>
          <w:rFonts w:ascii="Arial" w:hAnsi="Arial" w:cs="Arial"/>
          <w:color w:val="000000" w:themeColor="text1"/>
          <w:sz w:val="20"/>
          <w:szCs w:val="20"/>
        </w:rPr>
        <w:t>g) Chịu trách nhiệm toàn diện trước Chính phủ, Thủ tướng Chính phủ và các c</w:t>
      </w:r>
      <w:r w:rsidR="005F7B6A" w:rsidRPr="005F7B6A">
        <w:rPr>
          <w:rFonts w:ascii="Arial" w:hAnsi="Arial" w:cs="Arial"/>
          <w:color w:val="000000" w:themeColor="text1"/>
          <w:sz w:val="20"/>
          <w:szCs w:val="20"/>
        </w:rPr>
        <w:t>ơ quan liên quan về nội dung, số</w:t>
      </w:r>
      <w:r w:rsidRPr="005F7B6A">
        <w:rPr>
          <w:rFonts w:ascii="Arial" w:hAnsi="Arial" w:cs="Arial"/>
          <w:color w:val="000000" w:themeColor="text1"/>
          <w:sz w:val="20"/>
          <w:szCs w:val="20"/>
        </w:rPr>
        <w:t xml:space="preserve"> liệu báo cáo và đề xuất; đảm bảo thực hiện đúng các quy định của pháp luật ngân sách nhà nước, đầu tư công và các quy định pháp luật có liên quan.</w:t>
      </w:r>
    </w:p>
    <w:p w:rsidR="00A32E07" w:rsidRPr="005F7B6A" w:rsidRDefault="00D24DFC" w:rsidP="005F7B6A">
      <w:pPr>
        <w:pStyle w:val="BodyText"/>
        <w:spacing w:after="120" w:line="240" w:lineRule="auto"/>
        <w:ind w:firstLine="720"/>
        <w:jc w:val="both"/>
        <w:rPr>
          <w:rFonts w:ascii="Arial" w:hAnsi="Arial" w:cs="Arial"/>
          <w:color w:val="000000" w:themeColor="text1"/>
          <w:sz w:val="20"/>
          <w:szCs w:val="20"/>
        </w:rPr>
      </w:pPr>
      <w:r w:rsidRPr="005F7B6A">
        <w:rPr>
          <w:rFonts w:ascii="Arial" w:hAnsi="Arial" w:cs="Arial"/>
          <w:color w:val="000000" w:themeColor="text1"/>
          <w:sz w:val="20"/>
          <w:szCs w:val="20"/>
        </w:rPr>
        <w:t xml:space="preserve">2. Bộ </w:t>
      </w:r>
      <w:r w:rsidR="005173A5" w:rsidRPr="005F7B6A">
        <w:rPr>
          <w:rFonts w:ascii="Arial" w:hAnsi="Arial" w:cs="Arial"/>
          <w:color w:val="000000" w:themeColor="text1"/>
          <w:sz w:val="20"/>
          <w:szCs w:val="20"/>
        </w:rPr>
        <w:t>Kế hoạch</w:t>
      </w:r>
      <w:r w:rsidR="005F7B6A" w:rsidRPr="005F7B6A">
        <w:rPr>
          <w:rFonts w:ascii="Arial" w:hAnsi="Arial" w:cs="Arial"/>
          <w:color w:val="000000" w:themeColor="text1"/>
          <w:sz w:val="20"/>
          <w:szCs w:val="20"/>
        </w:rPr>
        <w:t xml:space="preserve"> và </w:t>
      </w:r>
      <w:r w:rsidRPr="005F7B6A">
        <w:rPr>
          <w:rFonts w:ascii="Arial" w:hAnsi="Arial" w:cs="Arial"/>
          <w:color w:val="000000" w:themeColor="text1"/>
          <w:sz w:val="20"/>
          <w:szCs w:val="20"/>
        </w:rPr>
        <w:t xml:space="preserve">Đầu tư, Bộ Tài chính theo dõi, hướng dẫn Bộ Giao thông </w:t>
      </w:r>
      <w:r w:rsidR="005F7B6A" w:rsidRPr="005F7B6A">
        <w:rPr>
          <w:rFonts w:ascii="Arial" w:hAnsi="Arial" w:cs="Arial"/>
          <w:color w:val="000000" w:themeColor="text1"/>
          <w:sz w:val="20"/>
          <w:szCs w:val="20"/>
        </w:rPr>
        <w:t>vận tải tổ chức thực hiện và gi</w:t>
      </w:r>
      <w:r w:rsidRPr="005F7B6A">
        <w:rPr>
          <w:rFonts w:ascii="Arial" w:hAnsi="Arial" w:cs="Arial"/>
          <w:color w:val="000000" w:themeColor="text1"/>
          <w:sz w:val="20"/>
          <w:szCs w:val="20"/>
        </w:rPr>
        <w:t xml:space="preserve">ải ngân số vốn được bổ sung từ nguồn dự phòng ngân sách trung ương năm 2024; trường hợp phát hiện phân bổ, sử dụng không đúng đối tượng quy định của Luật Ngân sách nhà nước, </w:t>
      </w:r>
      <w:r w:rsidRPr="005F7B6A">
        <w:rPr>
          <w:rFonts w:ascii="Arial" w:hAnsi="Arial" w:cs="Arial"/>
          <w:color w:val="000000" w:themeColor="text1"/>
          <w:sz w:val="20"/>
          <w:szCs w:val="20"/>
        </w:rPr>
        <w:lastRenderedPageBreak/>
        <w:t>triển khai không đúng quy định của pháp luật, báo cáo Thủ tướng Chính phủ thu hồi về ngân sách Trung ương và kiểm điểm trách</w:t>
      </w:r>
      <w:r w:rsidR="005F7B6A" w:rsidRPr="005F7B6A">
        <w:rPr>
          <w:rFonts w:ascii="Arial" w:hAnsi="Arial" w:cs="Arial"/>
          <w:color w:val="000000" w:themeColor="text1"/>
          <w:sz w:val="20"/>
          <w:szCs w:val="20"/>
        </w:rPr>
        <w:t xml:space="preserve"> nhiệm </w:t>
      </w:r>
      <w:r w:rsidRPr="005F7B6A">
        <w:rPr>
          <w:rFonts w:ascii="Arial" w:hAnsi="Arial" w:cs="Arial"/>
          <w:color w:val="000000" w:themeColor="text1"/>
          <w:sz w:val="20"/>
          <w:szCs w:val="20"/>
        </w:rPr>
        <w:t>của người đứng đầu bộ, cơ quan trung ương, địa phương đó.</w:t>
      </w:r>
    </w:p>
    <w:p w:rsidR="00A32E07" w:rsidRPr="005F7B6A" w:rsidRDefault="00D24DFC" w:rsidP="005F7B6A">
      <w:pPr>
        <w:pStyle w:val="BodyText"/>
        <w:spacing w:after="120" w:line="240" w:lineRule="auto"/>
        <w:ind w:firstLine="720"/>
        <w:jc w:val="both"/>
        <w:rPr>
          <w:rFonts w:ascii="Arial" w:hAnsi="Arial" w:cs="Arial"/>
          <w:color w:val="000000" w:themeColor="text1"/>
          <w:sz w:val="20"/>
          <w:szCs w:val="20"/>
        </w:rPr>
      </w:pPr>
      <w:r w:rsidRPr="005F7B6A">
        <w:rPr>
          <w:rFonts w:ascii="Arial" w:hAnsi="Arial" w:cs="Arial"/>
          <w:b/>
          <w:bCs/>
          <w:color w:val="000000" w:themeColor="text1"/>
          <w:sz w:val="20"/>
          <w:szCs w:val="20"/>
        </w:rPr>
        <w:t xml:space="preserve">Điều 3. </w:t>
      </w:r>
      <w:r w:rsidRPr="005F7B6A">
        <w:rPr>
          <w:rFonts w:ascii="Arial" w:hAnsi="Arial" w:cs="Arial"/>
          <w:color w:val="000000" w:themeColor="text1"/>
          <w:sz w:val="20"/>
          <w:szCs w:val="20"/>
        </w:rPr>
        <w:t>Thời gian thực hiện và giải ngân vốn dự phòng ngân sách trung ương năm 2024 được bổ sung c</w:t>
      </w:r>
      <w:r w:rsidR="005F7B6A" w:rsidRPr="005F7B6A">
        <w:rPr>
          <w:rFonts w:ascii="Arial" w:hAnsi="Arial" w:cs="Arial"/>
          <w:color w:val="000000" w:themeColor="text1"/>
          <w:sz w:val="20"/>
          <w:szCs w:val="20"/>
        </w:rPr>
        <w:t>hậm nhất đến ngày 31 tháng 12 nă</w:t>
      </w:r>
      <w:r w:rsidRPr="005F7B6A">
        <w:rPr>
          <w:rFonts w:ascii="Arial" w:hAnsi="Arial" w:cs="Arial"/>
          <w:color w:val="000000" w:themeColor="text1"/>
          <w:sz w:val="20"/>
          <w:szCs w:val="20"/>
        </w:rPr>
        <w:t>m 2024 theo đúng quy định pháp luật.</w:t>
      </w:r>
    </w:p>
    <w:p w:rsidR="00A32E07" w:rsidRPr="005F7B6A" w:rsidRDefault="00D24DFC" w:rsidP="005F7B6A">
      <w:pPr>
        <w:pStyle w:val="BodyText"/>
        <w:spacing w:after="120" w:line="240" w:lineRule="auto"/>
        <w:ind w:firstLine="720"/>
        <w:jc w:val="both"/>
        <w:rPr>
          <w:rFonts w:ascii="Arial" w:hAnsi="Arial" w:cs="Arial"/>
          <w:color w:val="000000" w:themeColor="text1"/>
          <w:sz w:val="20"/>
          <w:szCs w:val="20"/>
        </w:rPr>
      </w:pPr>
      <w:r w:rsidRPr="005F7B6A">
        <w:rPr>
          <w:rFonts w:ascii="Arial" w:hAnsi="Arial" w:cs="Arial"/>
          <w:b/>
          <w:bCs/>
          <w:color w:val="000000" w:themeColor="text1"/>
          <w:sz w:val="20"/>
          <w:szCs w:val="20"/>
        </w:rPr>
        <w:t xml:space="preserve">Điều 4. </w:t>
      </w:r>
      <w:r w:rsidR="005F7B6A" w:rsidRPr="005F7B6A">
        <w:rPr>
          <w:rFonts w:ascii="Arial" w:hAnsi="Arial" w:cs="Arial"/>
          <w:color w:val="000000" w:themeColor="text1"/>
          <w:sz w:val="20"/>
          <w:szCs w:val="20"/>
        </w:rPr>
        <w:t>Quy</w:t>
      </w:r>
      <w:r w:rsidRPr="005F7B6A">
        <w:rPr>
          <w:rFonts w:ascii="Arial" w:hAnsi="Arial" w:cs="Arial"/>
          <w:color w:val="000000" w:themeColor="text1"/>
          <w:sz w:val="20"/>
          <w:szCs w:val="20"/>
        </w:rPr>
        <w:t>ết định này có hiệu lực thi hành kể từ ngày ký.</w:t>
      </w:r>
    </w:p>
    <w:p w:rsidR="00A32E07" w:rsidRPr="005F7B6A" w:rsidRDefault="00D24DFC" w:rsidP="005F7B6A">
      <w:pPr>
        <w:pStyle w:val="BodyText"/>
        <w:spacing w:after="0" w:line="240" w:lineRule="auto"/>
        <w:ind w:firstLine="720"/>
        <w:jc w:val="both"/>
        <w:rPr>
          <w:rFonts w:ascii="Arial" w:hAnsi="Arial" w:cs="Arial"/>
          <w:color w:val="000000" w:themeColor="text1"/>
          <w:sz w:val="20"/>
          <w:szCs w:val="20"/>
        </w:rPr>
      </w:pPr>
      <w:r w:rsidRPr="005F7B6A">
        <w:rPr>
          <w:rFonts w:ascii="Arial" w:hAnsi="Arial" w:cs="Arial"/>
          <w:b/>
          <w:bCs/>
          <w:color w:val="000000" w:themeColor="text1"/>
          <w:sz w:val="20"/>
          <w:szCs w:val="20"/>
        </w:rPr>
        <w:t xml:space="preserve">Điều 5. </w:t>
      </w:r>
      <w:r w:rsidR="005F7B6A" w:rsidRPr="005F7B6A">
        <w:rPr>
          <w:rFonts w:ascii="Arial" w:hAnsi="Arial" w:cs="Arial"/>
          <w:color w:val="000000" w:themeColor="text1"/>
          <w:sz w:val="20"/>
          <w:szCs w:val="20"/>
        </w:rPr>
        <w:t>Các Bộ trưởng: Giao thông vận t</w:t>
      </w:r>
      <w:r w:rsidRPr="005F7B6A">
        <w:rPr>
          <w:rFonts w:ascii="Arial" w:hAnsi="Arial" w:cs="Arial"/>
          <w:color w:val="000000" w:themeColor="text1"/>
          <w:sz w:val="20"/>
          <w:szCs w:val="20"/>
        </w:rPr>
        <w:t>ải, Kế hoạch và Đầu tư</w:t>
      </w:r>
      <w:r w:rsidR="005F7B6A" w:rsidRPr="005F7B6A">
        <w:rPr>
          <w:rFonts w:ascii="Arial" w:hAnsi="Arial" w:cs="Arial"/>
          <w:color w:val="000000" w:themeColor="text1"/>
          <w:sz w:val="20"/>
          <w:szCs w:val="20"/>
        </w:rPr>
        <w:t>, Tài chính, Tư pháp và Thủ trưở</w:t>
      </w:r>
      <w:r w:rsidRPr="005F7B6A">
        <w:rPr>
          <w:rFonts w:ascii="Arial" w:hAnsi="Arial" w:cs="Arial"/>
          <w:color w:val="000000" w:themeColor="text1"/>
          <w:sz w:val="20"/>
          <w:szCs w:val="20"/>
        </w:rPr>
        <w:t>ng các cơ quan liên quan chịu trách nhiệm thi hành Quyết định này./.</w:t>
      </w:r>
    </w:p>
    <w:p w:rsidR="005F7B6A" w:rsidRPr="005F7B6A" w:rsidRDefault="005F7B6A" w:rsidP="005173A5">
      <w:pPr>
        <w:pStyle w:val="BodyText"/>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260"/>
      </w:tblGrid>
      <w:tr w:rsidR="005F7B6A" w:rsidRPr="005F7B6A" w:rsidTr="005F7B6A">
        <w:tc>
          <w:tcPr>
            <w:tcW w:w="2641" w:type="pct"/>
          </w:tcPr>
          <w:p w:rsidR="005F7B6A" w:rsidRPr="005F7B6A" w:rsidRDefault="005F7B6A" w:rsidP="005F7B6A">
            <w:pPr>
              <w:pStyle w:val="Bodytext20"/>
              <w:spacing w:line="240" w:lineRule="auto"/>
              <w:rPr>
                <w:rFonts w:ascii="Arial" w:hAnsi="Arial" w:cs="Arial"/>
                <w:color w:val="000000" w:themeColor="text1"/>
                <w:sz w:val="20"/>
                <w:szCs w:val="20"/>
              </w:rPr>
            </w:pPr>
            <w:r w:rsidRPr="005F7B6A">
              <w:rPr>
                <w:rFonts w:ascii="Arial" w:hAnsi="Arial" w:cs="Arial"/>
                <w:b/>
                <w:bCs/>
                <w:i/>
                <w:iCs/>
                <w:color w:val="000000" w:themeColor="text1"/>
                <w:sz w:val="20"/>
                <w:szCs w:val="20"/>
              </w:rPr>
              <w:t>Nơi nhận:</w:t>
            </w:r>
          </w:p>
          <w:p w:rsidR="005F7B6A" w:rsidRPr="005F7B6A" w:rsidRDefault="005F7B6A" w:rsidP="005F7B6A">
            <w:pPr>
              <w:pStyle w:val="Bodytext20"/>
              <w:spacing w:line="240" w:lineRule="auto"/>
              <w:rPr>
                <w:rFonts w:ascii="Arial" w:hAnsi="Arial" w:cs="Arial"/>
                <w:color w:val="000000" w:themeColor="text1"/>
                <w:sz w:val="20"/>
                <w:szCs w:val="20"/>
              </w:rPr>
            </w:pPr>
            <w:r w:rsidRPr="005F7B6A">
              <w:rPr>
                <w:rFonts w:ascii="Arial" w:hAnsi="Arial" w:cs="Arial"/>
                <w:color w:val="000000" w:themeColor="text1"/>
                <w:sz w:val="20"/>
                <w:szCs w:val="20"/>
              </w:rPr>
              <w:t>- Như</w:t>
            </w:r>
            <w:r w:rsidRPr="008165BB">
              <w:rPr>
                <w:rFonts w:ascii="Arial" w:hAnsi="Arial" w:cs="Arial"/>
                <w:color w:val="000000" w:themeColor="text1"/>
                <w:sz w:val="20"/>
                <w:szCs w:val="20"/>
              </w:rPr>
              <w:t xml:space="preserve"> </w:t>
            </w:r>
            <w:r w:rsidRPr="005F7B6A">
              <w:rPr>
                <w:rFonts w:ascii="Arial" w:hAnsi="Arial" w:cs="Arial"/>
                <w:color w:val="000000" w:themeColor="text1"/>
                <w:sz w:val="20"/>
                <w:szCs w:val="20"/>
              </w:rPr>
              <w:t>Điều 5;</w:t>
            </w:r>
          </w:p>
          <w:p w:rsidR="005F7B6A" w:rsidRPr="005F7B6A" w:rsidRDefault="005F7B6A" w:rsidP="005F7B6A">
            <w:pPr>
              <w:pStyle w:val="Bodytext20"/>
              <w:tabs>
                <w:tab w:val="left" w:pos="259"/>
              </w:tabs>
              <w:spacing w:line="240" w:lineRule="auto"/>
              <w:rPr>
                <w:rFonts w:ascii="Arial" w:hAnsi="Arial" w:cs="Arial"/>
                <w:color w:val="000000" w:themeColor="text1"/>
                <w:sz w:val="20"/>
                <w:szCs w:val="20"/>
              </w:rPr>
            </w:pPr>
            <w:bookmarkStart w:id="12" w:name="bookmark12"/>
            <w:bookmarkEnd w:id="12"/>
            <w:r w:rsidRPr="005F7B6A">
              <w:rPr>
                <w:rFonts w:ascii="Arial" w:hAnsi="Arial" w:cs="Arial"/>
                <w:color w:val="000000" w:themeColor="text1"/>
                <w:sz w:val="20"/>
                <w:szCs w:val="20"/>
              </w:rPr>
              <w:t>- Thủ tướng, các Phó Thủ tướng Chính phủ;</w:t>
            </w:r>
          </w:p>
          <w:p w:rsidR="005F7B6A" w:rsidRPr="005F7B6A" w:rsidRDefault="005F7B6A" w:rsidP="005F7B6A">
            <w:pPr>
              <w:pStyle w:val="Bodytext20"/>
              <w:tabs>
                <w:tab w:val="left" w:pos="259"/>
              </w:tabs>
              <w:spacing w:line="240" w:lineRule="auto"/>
              <w:rPr>
                <w:rFonts w:ascii="Arial" w:hAnsi="Arial" w:cs="Arial"/>
                <w:color w:val="000000" w:themeColor="text1"/>
                <w:sz w:val="20"/>
                <w:szCs w:val="20"/>
              </w:rPr>
            </w:pPr>
            <w:bookmarkStart w:id="13" w:name="bookmark13"/>
            <w:bookmarkEnd w:id="13"/>
            <w:r w:rsidRPr="005F7B6A">
              <w:rPr>
                <w:rFonts w:ascii="Arial" w:hAnsi="Arial" w:cs="Arial"/>
                <w:color w:val="000000" w:themeColor="text1"/>
                <w:sz w:val="20"/>
                <w:szCs w:val="20"/>
              </w:rPr>
              <w:t>- Các Bộ: GTVT, KHĐT, TC, TP;</w:t>
            </w:r>
          </w:p>
          <w:p w:rsidR="005F7B6A" w:rsidRPr="005F7B6A" w:rsidRDefault="005F7B6A" w:rsidP="005F7B6A">
            <w:pPr>
              <w:pStyle w:val="Bodytext20"/>
              <w:spacing w:line="240" w:lineRule="auto"/>
              <w:rPr>
                <w:rFonts w:ascii="Arial" w:hAnsi="Arial" w:cs="Arial"/>
                <w:color w:val="000000" w:themeColor="text1"/>
                <w:sz w:val="20"/>
                <w:szCs w:val="20"/>
              </w:rPr>
            </w:pPr>
            <w:r w:rsidRPr="005F7B6A">
              <w:rPr>
                <w:rFonts w:ascii="Arial" w:hAnsi="Arial" w:cs="Arial"/>
                <w:color w:val="000000" w:themeColor="text1"/>
                <w:sz w:val="20"/>
                <w:szCs w:val="20"/>
              </w:rPr>
              <w:t>- Văn phòng Quốc hội;</w:t>
            </w:r>
          </w:p>
          <w:p w:rsidR="005F7B6A" w:rsidRPr="005F7B6A" w:rsidRDefault="005F7B6A" w:rsidP="005F7B6A">
            <w:pPr>
              <w:pStyle w:val="Bodytext20"/>
              <w:tabs>
                <w:tab w:val="left" w:pos="259"/>
              </w:tabs>
              <w:spacing w:line="240" w:lineRule="auto"/>
              <w:rPr>
                <w:rFonts w:ascii="Arial" w:hAnsi="Arial" w:cs="Arial"/>
                <w:color w:val="000000" w:themeColor="text1"/>
                <w:sz w:val="20"/>
                <w:szCs w:val="20"/>
              </w:rPr>
            </w:pPr>
            <w:bookmarkStart w:id="14" w:name="bookmark14"/>
            <w:bookmarkEnd w:id="14"/>
            <w:r w:rsidRPr="005F7B6A">
              <w:rPr>
                <w:rFonts w:ascii="Arial" w:hAnsi="Arial" w:cs="Arial"/>
                <w:color w:val="000000" w:themeColor="text1"/>
                <w:sz w:val="20"/>
                <w:szCs w:val="20"/>
              </w:rPr>
              <w:t>- Kiểm toán Nhà nước;</w:t>
            </w:r>
          </w:p>
          <w:p w:rsidR="005F7B6A" w:rsidRPr="005F7B6A" w:rsidRDefault="005F7B6A" w:rsidP="005F7B6A">
            <w:pPr>
              <w:pStyle w:val="Bodytext20"/>
              <w:tabs>
                <w:tab w:val="left" w:pos="259"/>
              </w:tabs>
              <w:spacing w:line="240" w:lineRule="auto"/>
              <w:rPr>
                <w:rFonts w:ascii="Arial" w:hAnsi="Arial" w:cs="Arial"/>
                <w:color w:val="000000" w:themeColor="text1"/>
                <w:sz w:val="20"/>
                <w:szCs w:val="20"/>
              </w:rPr>
            </w:pPr>
            <w:bookmarkStart w:id="15" w:name="bookmark15"/>
            <w:bookmarkEnd w:id="15"/>
            <w:r w:rsidRPr="005F7B6A">
              <w:rPr>
                <w:rFonts w:ascii="Arial" w:hAnsi="Arial" w:cs="Arial"/>
                <w:color w:val="000000" w:themeColor="text1"/>
                <w:sz w:val="20"/>
                <w:szCs w:val="20"/>
              </w:rPr>
              <w:t>- VPCP: BTCN, các PCN, Trợ lý TTg, TGĐ Cổng TTĐT; các Vụ: TH, TKBT, CN, NC, PL, QHĐP;</w:t>
            </w:r>
          </w:p>
          <w:p w:rsidR="005F7B6A" w:rsidRPr="005F7B6A" w:rsidRDefault="005F7B6A" w:rsidP="005F7B6A">
            <w:pPr>
              <w:pStyle w:val="Bodytext20"/>
              <w:tabs>
                <w:tab w:val="left" w:pos="259"/>
              </w:tabs>
              <w:spacing w:line="240" w:lineRule="auto"/>
              <w:rPr>
                <w:rFonts w:ascii="Arial" w:hAnsi="Arial" w:cs="Arial"/>
                <w:color w:val="000000" w:themeColor="text1"/>
                <w:sz w:val="20"/>
                <w:szCs w:val="20"/>
                <w:lang w:val="en-US"/>
              </w:rPr>
            </w:pPr>
            <w:bookmarkStart w:id="16" w:name="bookmark16"/>
            <w:bookmarkEnd w:id="16"/>
            <w:r w:rsidRPr="005F7B6A">
              <w:rPr>
                <w:rFonts w:ascii="Arial" w:hAnsi="Arial" w:cs="Arial"/>
                <w:color w:val="000000" w:themeColor="text1"/>
                <w:sz w:val="20"/>
                <w:szCs w:val="20"/>
                <w:lang w:val="en-US"/>
              </w:rPr>
              <w:t xml:space="preserve">- </w:t>
            </w:r>
            <w:r w:rsidRPr="005F7B6A">
              <w:rPr>
                <w:rFonts w:ascii="Arial" w:hAnsi="Arial" w:cs="Arial"/>
                <w:color w:val="000000" w:themeColor="text1"/>
                <w:sz w:val="20"/>
                <w:szCs w:val="20"/>
              </w:rPr>
              <w:t>Lưu: Văn thư, KTTH</w:t>
            </w:r>
            <w:r w:rsidRPr="005F7B6A">
              <w:rPr>
                <w:rFonts w:ascii="Arial" w:hAnsi="Arial" w:cs="Arial"/>
                <w:color w:val="000000" w:themeColor="text1"/>
                <w:sz w:val="20"/>
                <w:szCs w:val="20"/>
                <w:lang w:val="en-US"/>
              </w:rPr>
              <w:t>.</w:t>
            </w:r>
          </w:p>
        </w:tc>
        <w:tc>
          <w:tcPr>
            <w:tcW w:w="2359" w:type="pct"/>
          </w:tcPr>
          <w:p w:rsidR="005F7B6A" w:rsidRPr="005F7B6A" w:rsidRDefault="005F7B6A" w:rsidP="005F7B6A">
            <w:pPr>
              <w:pStyle w:val="BodyText"/>
              <w:spacing w:after="0" w:line="240" w:lineRule="auto"/>
              <w:ind w:firstLine="0"/>
              <w:jc w:val="center"/>
              <w:rPr>
                <w:rFonts w:ascii="Arial" w:hAnsi="Arial" w:cs="Arial"/>
                <w:b/>
                <w:i/>
                <w:color w:val="000000" w:themeColor="text1"/>
                <w:sz w:val="20"/>
                <w:szCs w:val="20"/>
              </w:rPr>
            </w:pPr>
            <w:r w:rsidRPr="005F7B6A">
              <w:rPr>
                <w:rFonts w:ascii="Arial" w:hAnsi="Arial" w:cs="Arial"/>
                <w:b/>
                <w:color w:val="000000" w:themeColor="text1"/>
                <w:sz w:val="20"/>
                <w:szCs w:val="20"/>
              </w:rPr>
              <w:t>KT. THỦ TƯỚNG</w:t>
            </w:r>
          </w:p>
          <w:p w:rsidR="005F7B6A" w:rsidRPr="005F7B6A" w:rsidRDefault="005F7B6A" w:rsidP="005F7B6A">
            <w:pPr>
              <w:pStyle w:val="BodyText"/>
              <w:spacing w:after="0" w:line="240" w:lineRule="auto"/>
              <w:ind w:firstLine="0"/>
              <w:jc w:val="center"/>
              <w:rPr>
                <w:rFonts w:ascii="Arial" w:hAnsi="Arial" w:cs="Arial"/>
                <w:b/>
                <w:i/>
                <w:color w:val="000000" w:themeColor="text1"/>
                <w:sz w:val="20"/>
                <w:szCs w:val="20"/>
              </w:rPr>
            </w:pPr>
            <w:r w:rsidRPr="005F7B6A">
              <w:rPr>
                <w:rFonts w:ascii="Arial" w:hAnsi="Arial" w:cs="Arial"/>
                <w:b/>
                <w:color w:val="000000" w:themeColor="text1"/>
                <w:sz w:val="20"/>
                <w:szCs w:val="20"/>
              </w:rPr>
              <w:t>PHÓ THỦ TƯỚNG</w:t>
            </w:r>
          </w:p>
          <w:p w:rsidR="005F7B6A" w:rsidRPr="005F7B6A" w:rsidRDefault="005F7B6A" w:rsidP="005F7B6A">
            <w:pPr>
              <w:pStyle w:val="BodyText"/>
              <w:spacing w:after="0" w:line="240" w:lineRule="auto"/>
              <w:ind w:firstLine="0"/>
              <w:jc w:val="center"/>
              <w:rPr>
                <w:rFonts w:ascii="Arial" w:hAnsi="Arial" w:cs="Arial"/>
                <w:b/>
                <w:i/>
                <w:color w:val="000000" w:themeColor="text1"/>
                <w:sz w:val="20"/>
                <w:szCs w:val="20"/>
              </w:rPr>
            </w:pPr>
          </w:p>
          <w:p w:rsidR="005F7B6A" w:rsidRPr="005F7B6A" w:rsidRDefault="005F7B6A" w:rsidP="005F7B6A">
            <w:pPr>
              <w:pStyle w:val="BodyText"/>
              <w:spacing w:after="0" w:line="240" w:lineRule="auto"/>
              <w:ind w:firstLine="0"/>
              <w:jc w:val="center"/>
              <w:rPr>
                <w:rFonts w:ascii="Arial" w:hAnsi="Arial" w:cs="Arial"/>
                <w:b/>
                <w:i/>
                <w:color w:val="000000" w:themeColor="text1"/>
                <w:sz w:val="20"/>
                <w:szCs w:val="20"/>
              </w:rPr>
            </w:pPr>
          </w:p>
          <w:p w:rsidR="005F7B6A" w:rsidRPr="005F7B6A" w:rsidRDefault="005F7B6A" w:rsidP="005F7B6A">
            <w:pPr>
              <w:pStyle w:val="BodyText"/>
              <w:spacing w:after="0" w:line="240" w:lineRule="auto"/>
              <w:ind w:firstLine="0"/>
              <w:jc w:val="center"/>
              <w:rPr>
                <w:rFonts w:ascii="Arial" w:hAnsi="Arial" w:cs="Arial"/>
                <w:b/>
                <w:i/>
                <w:color w:val="000000" w:themeColor="text1"/>
                <w:sz w:val="20"/>
                <w:szCs w:val="20"/>
              </w:rPr>
            </w:pPr>
          </w:p>
          <w:p w:rsidR="005F7B6A" w:rsidRPr="005F7B6A" w:rsidRDefault="005F7B6A" w:rsidP="005F7B6A">
            <w:pPr>
              <w:pStyle w:val="BodyText"/>
              <w:spacing w:after="0" w:line="240" w:lineRule="auto"/>
              <w:ind w:firstLine="0"/>
              <w:jc w:val="center"/>
              <w:rPr>
                <w:rFonts w:ascii="Arial" w:hAnsi="Arial" w:cs="Arial"/>
                <w:color w:val="000000" w:themeColor="text1"/>
                <w:sz w:val="20"/>
                <w:szCs w:val="20"/>
              </w:rPr>
            </w:pPr>
            <w:r w:rsidRPr="005F7B6A">
              <w:rPr>
                <w:rFonts w:ascii="Arial" w:hAnsi="Arial" w:cs="Arial"/>
                <w:b/>
                <w:color w:val="000000" w:themeColor="text1"/>
                <w:sz w:val="20"/>
                <w:szCs w:val="20"/>
                <w:lang w:val="en-US"/>
              </w:rPr>
              <w:t>Trần Lưu Quang</w:t>
            </w:r>
          </w:p>
        </w:tc>
      </w:tr>
    </w:tbl>
    <w:p w:rsidR="005F7B6A" w:rsidRPr="005F7B6A" w:rsidRDefault="005F7B6A" w:rsidP="005173A5">
      <w:pPr>
        <w:pStyle w:val="BodyText"/>
        <w:spacing w:after="0" w:line="240" w:lineRule="auto"/>
        <w:ind w:firstLine="0"/>
        <w:jc w:val="both"/>
        <w:rPr>
          <w:rFonts w:ascii="Arial" w:hAnsi="Arial" w:cs="Arial"/>
          <w:color w:val="000000" w:themeColor="text1"/>
          <w:sz w:val="20"/>
          <w:szCs w:val="20"/>
        </w:rPr>
      </w:pPr>
    </w:p>
    <w:sectPr w:rsidR="005F7B6A" w:rsidRPr="005F7B6A" w:rsidSect="0027365D">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7A6" w:rsidRDefault="00FD17A6">
      <w:r>
        <w:separator/>
      </w:r>
    </w:p>
  </w:endnote>
  <w:endnote w:type="continuationSeparator" w:id="0">
    <w:p w:rsidR="00FD17A6" w:rsidRDefault="00FD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A3"/>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BB" w:rsidRDefault="00816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5D" w:rsidRDefault="0027365D">
    <w:pPr>
      <w:pStyle w:val="Footer"/>
    </w:pPr>
    <w:bookmarkStart w:id="17" w:name="_GoBack"/>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BB" w:rsidRDefault="00816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7A6" w:rsidRDefault="00FD17A6"/>
  </w:footnote>
  <w:footnote w:type="continuationSeparator" w:id="0">
    <w:p w:rsidR="00FD17A6" w:rsidRDefault="00FD1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BB" w:rsidRDefault="00816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BB" w:rsidRDefault="00816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BB" w:rsidRDefault="00816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1CDE"/>
    <w:multiLevelType w:val="multilevel"/>
    <w:tmpl w:val="30C8B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9947ED"/>
    <w:multiLevelType w:val="multilevel"/>
    <w:tmpl w:val="05A6EE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EA3F0D"/>
    <w:multiLevelType w:val="multilevel"/>
    <w:tmpl w:val="0C66FA8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07"/>
    <w:rsid w:val="000C4975"/>
    <w:rsid w:val="0027365D"/>
    <w:rsid w:val="005173A5"/>
    <w:rsid w:val="005F7B6A"/>
    <w:rsid w:val="008165BB"/>
    <w:rsid w:val="00A32E07"/>
    <w:rsid w:val="00CF6E28"/>
    <w:rsid w:val="00D24DFC"/>
    <w:rsid w:val="00FD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026F"/>
  <w15:docId w15:val="{96C34B1F-B252-4588-A334-9601394E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80" w:line="257"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customStyle="1" w:styleId="Heading10">
    <w:name w:val="Heading #1"/>
    <w:basedOn w:val="Normal"/>
    <w:link w:val="Heading1"/>
    <w:pPr>
      <w:spacing w:after="300" w:line="257" w:lineRule="auto"/>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spacing w:line="259" w:lineRule="auto"/>
    </w:pPr>
    <w:rPr>
      <w:rFonts w:ascii="Times New Roman" w:eastAsia="Times New Roman" w:hAnsi="Times New Roman" w:cs="Times New Roman"/>
      <w:sz w:val="22"/>
      <w:szCs w:val="22"/>
    </w:rPr>
  </w:style>
  <w:style w:type="table" w:styleId="TableGrid">
    <w:name w:val="Table Grid"/>
    <w:basedOn w:val="TableNormal"/>
    <w:uiPriority w:val="39"/>
    <w:rsid w:val="00517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365D"/>
    <w:pPr>
      <w:tabs>
        <w:tab w:val="center" w:pos="4513"/>
        <w:tab w:val="right" w:pos="9026"/>
      </w:tabs>
    </w:pPr>
  </w:style>
  <w:style w:type="character" w:customStyle="1" w:styleId="HeaderChar">
    <w:name w:val="Header Char"/>
    <w:basedOn w:val="DefaultParagraphFont"/>
    <w:link w:val="Header"/>
    <w:uiPriority w:val="99"/>
    <w:rsid w:val="0027365D"/>
    <w:rPr>
      <w:color w:val="000000"/>
    </w:rPr>
  </w:style>
  <w:style w:type="paragraph" w:styleId="Footer">
    <w:name w:val="footer"/>
    <w:basedOn w:val="Normal"/>
    <w:link w:val="FooterChar"/>
    <w:uiPriority w:val="99"/>
    <w:unhideWhenUsed/>
    <w:rsid w:val="0027365D"/>
    <w:pPr>
      <w:tabs>
        <w:tab w:val="center" w:pos="4513"/>
        <w:tab w:val="right" w:pos="9026"/>
      </w:tabs>
    </w:pPr>
  </w:style>
  <w:style w:type="character" w:customStyle="1" w:styleId="FooterChar">
    <w:name w:val="Footer Char"/>
    <w:basedOn w:val="DefaultParagraphFont"/>
    <w:link w:val="Footer"/>
    <w:uiPriority w:val="99"/>
    <w:rsid w:val="0027365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2024-08-19 (1)</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2024-08-19 (1)</dc:title>
  <dc:subject/>
  <dc:creator>Phạm Thị Hòa</dc:creator>
  <cp:keywords/>
  <cp:lastModifiedBy>Microsoft Office User</cp:lastModifiedBy>
  <cp:revision>4</cp:revision>
  <dcterms:created xsi:type="dcterms:W3CDTF">2024-09-04T04:04:00Z</dcterms:created>
  <dcterms:modified xsi:type="dcterms:W3CDTF">2024-10-31T00:38:00Z</dcterms:modified>
</cp:coreProperties>
</file>