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3702"/>
        <w:gridCol w:w="5318"/>
      </w:tblGrid>
      <w:tr w:rsidR="003C1308" w:rsidRPr="003C1308" w14:paraId="132D042E" w14:textId="77777777" w:rsidTr="00481F84">
        <w:tc>
          <w:tcPr>
            <w:tcW w:w="2052" w:type="pct"/>
            <w:shd w:val="clear" w:color="auto" w:fill="auto"/>
          </w:tcPr>
          <w:p w14:paraId="17616AB1" w14:textId="77777777" w:rsidR="003C1308" w:rsidRPr="003C1308" w:rsidRDefault="003C1308" w:rsidP="003C1308">
            <w:pPr>
              <w:pStyle w:val="Vnbnnidung0"/>
              <w:spacing w:after="0" w:line="240" w:lineRule="auto"/>
              <w:ind w:firstLine="0"/>
              <w:jc w:val="center"/>
              <w:rPr>
                <w:rFonts w:ascii="Arial" w:hAnsi="Arial" w:cs="Arial"/>
                <w:b/>
                <w:bCs/>
                <w:i w:val="0"/>
                <w:sz w:val="20"/>
                <w:szCs w:val="20"/>
                <w:lang w:val="en-US"/>
              </w:rPr>
            </w:pPr>
            <w:r>
              <w:rPr>
                <w:rFonts w:ascii="Arial" w:hAnsi="Arial" w:cs="Arial"/>
                <w:b/>
                <w:bCs/>
                <w:i w:val="0"/>
                <w:sz w:val="20"/>
                <w:szCs w:val="20"/>
                <w:lang w:val="en-US"/>
              </w:rPr>
              <w:t>THỦ TƯỚNG CHÍNH PHỦ</w:t>
            </w:r>
          </w:p>
          <w:p w14:paraId="0F46B6AF" w14:textId="77777777" w:rsidR="003C1308" w:rsidRPr="003C1308" w:rsidRDefault="003C1308" w:rsidP="003C1308">
            <w:pPr>
              <w:pStyle w:val="Vnbnnidung0"/>
              <w:spacing w:after="0" w:line="240" w:lineRule="auto"/>
              <w:ind w:firstLine="0"/>
              <w:jc w:val="center"/>
              <w:rPr>
                <w:rFonts w:ascii="Arial" w:hAnsi="Arial" w:cs="Arial"/>
                <w:bCs/>
                <w:i w:val="0"/>
                <w:sz w:val="20"/>
                <w:szCs w:val="20"/>
                <w:vertAlign w:val="superscript"/>
              </w:rPr>
            </w:pPr>
            <w:r w:rsidRPr="003C1308">
              <w:rPr>
                <w:rFonts w:ascii="Arial" w:hAnsi="Arial" w:cs="Arial"/>
                <w:bCs/>
                <w:i w:val="0"/>
                <w:sz w:val="20"/>
                <w:szCs w:val="20"/>
                <w:vertAlign w:val="superscript"/>
              </w:rPr>
              <w:t>_____________</w:t>
            </w:r>
          </w:p>
          <w:p w14:paraId="26DB1BC3" w14:textId="77777777" w:rsidR="003C1308" w:rsidRPr="00154B42" w:rsidRDefault="003C1308" w:rsidP="003C1308">
            <w:pPr>
              <w:pStyle w:val="Vnbnnidung0"/>
              <w:spacing w:after="0" w:line="240" w:lineRule="auto"/>
              <w:ind w:firstLine="0"/>
              <w:jc w:val="center"/>
              <w:rPr>
                <w:rFonts w:ascii="Arial" w:hAnsi="Arial" w:cs="Arial"/>
                <w:bCs/>
                <w:i w:val="0"/>
                <w:sz w:val="20"/>
                <w:szCs w:val="20"/>
                <w:lang w:val="en-US"/>
              </w:rPr>
            </w:pPr>
            <w:r w:rsidRPr="003C1308">
              <w:rPr>
                <w:rFonts w:ascii="Arial" w:hAnsi="Arial" w:cs="Arial"/>
                <w:bCs/>
                <w:i w:val="0"/>
                <w:sz w:val="20"/>
                <w:szCs w:val="20"/>
              </w:rPr>
              <w:t xml:space="preserve">Số: </w:t>
            </w:r>
            <w:r w:rsidR="00154B42">
              <w:rPr>
                <w:rFonts w:ascii="Arial" w:hAnsi="Arial" w:cs="Arial"/>
                <w:bCs/>
                <w:i w:val="0"/>
                <w:sz w:val="20"/>
                <w:szCs w:val="20"/>
                <w:lang w:val="en-US"/>
              </w:rPr>
              <w:t>813/QĐ-TTg</w:t>
            </w:r>
          </w:p>
        </w:tc>
        <w:tc>
          <w:tcPr>
            <w:tcW w:w="2948" w:type="pct"/>
            <w:shd w:val="clear" w:color="auto" w:fill="auto"/>
          </w:tcPr>
          <w:p w14:paraId="3EC4C68E" w14:textId="77777777" w:rsidR="003C1308" w:rsidRPr="003C1308" w:rsidRDefault="003C1308" w:rsidP="003C1308">
            <w:pPr>
              <w:pStyle w:val="Vnbnnidung0"/>
              <w:spacing w:after="0" w:line="240" w:lineRule="auto"/>
              <w:ind w:firstLine="0"/>
              <w:jc w:val="center"/>
              <w:rPr>
                <w:rFonts w:ascii="Arial" w:hAnsi="Arial" w:cs="Arial"/>
                <w:i w:val="0"/>
                <w:sz w:val="20"/>
                <w:szCs w:val="20"/>
              </w:rPr>
            </w:pPr>
            <w:r w:rsidRPr="003C1308">
              <w:rPr>
                <w:rFonts w:ascii="Arial" w:hAnsi="Arial" w:cs="Arial"/>
                <w:b/>
                <w:bCs/>
                <w:i w:val="0"/>
                <w:sz w:val="20"/>
                <w:szCs w:val="20"/>
              </w:rPr>
              <w:t>CỘNG HÒA XÃ HỘI CHỦ NGHĨA VIỆT NAM</w:t>
            </w:r>
          </w:p>
          <w:p w14:paraId="1E0210B3" w14:textId="77777777" w:rsidR="003C1308" w:rsidRPr="003C1308" w:rsidRDefault="003C1308" w:rsidP="003C1308">
            <w:pPr>
              <w:pStyle w:val="Vnbnnidung0"/>
              <w:spacing w:after="0" w:line="240" w:lineRule="auto"/>
              <w:ind w:firstLine="0"/>
              <w:jc w:val="center"/>
              <w:rPr>
                <w:rFonts w:ascii="Arial" w:hAnsi="Arial" w:cs="Arial"/>
                <w:b/>
                <w:bCs/>
                <w:i w:val="0"/>
                <w:sz w:val="20"/>
                <w:szCs w:val="20"/>
              </w:rPr>
            </w:pPr>
            <w:r w:rsidRPr="003C1308">
              <w:rPr>
                <w:rFonts w:ascii="Arial" w:hAnsi="Arial" w:cs="Arial"/>
                <w:b/>
                <w:bCs/>
                <w:i w:val="0"/>
                <w:sz w:val="20"/>
                <w:szCs w:val="20"/>
              </w:rPr>
              <w:t>Độc lập - Tự do - Hạnh phúc</w:t>
            </w:r>
          </w:p>
          <w:p w14:paraId="50477812" w14:textId="77777777" w:rsidR="003C1308" w:rsidRPr="003C1308" w:rsidRDefault="003C1308" w:rsidP="003C1308">
            <w:pPr>
              <w:pStyle w:val="Vnbnnidung0"/>
              <w:spacing w:after="0" w:line="240" w:lineRule="auto"/>
              <w:ind w:firstLine="0"/>
              <w:jc w:val="center"/>
              <w:rPr>
                <w:rFonts w:ascii="Arial" w:hAnsi="Arial" w:cs="Arial"/>
                <w:i w:val="0"/>
                <w:sz w:val="20"/>
                <w:szCs w:val="20"/>
                <w:vertAlign w:val="superscript"/>
              </w:rPr>
            </w:pPr>
            <w:r w:rsidRPr="003C1308">
              <w:rPr>
                <w:rFonts w:ascii="Arial" w:hAnsi="Arial" w:cs="Arial"/>
                <w:i w:val="0"/>
                <w:sz w:val="20"/>
                <w:szCs w:val="20"/>
                <w:vertAlign w:val="superscript"/>
              </w:rPr>
              <w:t>________________________</w:t>
            </w:r>
          </w:p>
          <w:p w14:paraId="60D62A98" w14:textId="77777777" w:rsidR="003C1308" w:rsidRPr="00154B42" w:rsidRDefault="003C1308" w:rsidP="003C1308">
            <w:pPr>
              <w:pStyle w:val="Vnbnnidung0"/>
              <w:spacing w:after="0" w:line="240" w:lineRule="auto"/>
              <w:ind w:firstLine="0"/>
              <w:jc w:val="center"/>
              <w:rPr>
                <w:rFonts w:ascii="Arial" w:hAnsi="Arial" w:cs="Arial"/>
                <w:sz w:val="20"/>
                <w:szCs w:val="20"/>
              </w:rPr>
            </w:pPr>
            <w:r w:rsidRPr="00154B42">
              <w:rPr>
                <w:rFonts w:ascii="Arial" w:hAnsi="Arial" w:cs="Arial"/>
                <w:iCs w:val="0"/>
                <w:sz w:val="20"/>
                <w:szCs w:val="20"/>
              </w:rPr>
              <w:t xml:space="preserve">Hà Nội, ngày </w:t>
            </w:r>
            <w:r w:rsidR="00154B42" w:rsidRPr="00044969">
              <w:rPr>
                <w:rFonts w:ascii="Arial" w:hAnsi="Arial" w:cs="Arial"/>
                <w:iCs w:val="0"/>
                <w:sz w:val="20"/>
                <w:szCs w:val="20"/>
              </w:rPr>
              <w:t>08</w:t>
            </w:r>
            <w:r w:rsidRPr="00154B42">
              <w:rPr>
                <w:rFonts w:ascii="Arial" w:hAnsi="Arial" w:cs="Arial"/>
                <w:iCs w:val="0"/>
                <w:sz w:val="20"/>
                <w:szCs w:val="20"/>
              </w:rPr>
              <w:t xml:space="preserve"> tháng </w:t>
            </w:r>
            <w:r w:rsidR="00154B42" w:rsidRPr="00044969">
              <w:rPr>
                <w:rFonts w:ascii="Arial" w:hAnsi="Arial" w:cs="Arial"/>
                <w:iCs w:val="0"/>
                <w:sz w:val="20"/>
                <w:szCs w:val="20"/>
              </w:rPr>
              <w:t>8</w:t>
            </w:r>
            <w:r w:rsidRPr="00154B42">
              <w:rPr>
                <w:rFonts w:ascii="Arial" w:hAnsi="Arial" w:cs="Arial"/>
                <w:iCs w:val="0"/>
                <w:sz w:val="20"/>
                <w:szCs w:val="20"/>
              </w:rPr>
              <w:t xml:space="preserve"> năm 2024</w:t>
            </w:r>
          </w:p>
        </w:tc>
      </w:tr>
    </w:tbl>
    <w:p w14:paraId="41060EF6" w14:textId="77777777" w:rsidR="003C1308" w:rsidRDefault="003C1308" w:rsidP="00A06C96">
      <w:pPr>
        <w:pStyle w:val="Vnbnnidung0"/>
        <w:spacing w:after="0" w:line="240" w:lineRule="auto"/>
        <w:ind w:firstLine="0"/>
        <w:jc w:val="center"/>
        <w:rPr>
          <w:rFonts w:ascii="Arial" w:hAnsi="Arial" w:cs="Arial"/>
          <w:b/>
          <w:bCs/>
          <w:i w:val="0"/>
          <w:iCs w:val="0"/>
          <w:sz w:val="20"/>
          <w:szCs w:val="20"/>
        </w:rPr>
      </w:pPr>
    </w:p>
    <w:p w14:paraId="2078BA54" w14:textId="77777777" w:rsidR="003C1308" w:rsidRDefault="003C1308" w:rsidP="00A06C96">
      <w:pPr>
        <w:pStyle w:val="Vnbnnidung0"/>
        <w:spacing w:after="0" w:line="240" w:lineRule="auto"/>
        <w:ind w:firstLine="0"/>
        <w:jc w:val="center"/>
        <w:rPr>
          <w:rFonts w:ascii="Arial" w:hAnsi="Arial" w:cs="Arial"/>
          <w:b/>
          <w:bCs/>
          <w:i w:val="0"/>
          <w:iCs w:val="0"/>
          <w:sz w:val="20"/>
          <w:szCs w:val="20"/>
        </w:rPr>
      </w:pPr>
    </w:p>
    <w:p w14:paraId="5290DC84" w14:textId="77777777" w:rsidR="00216C7E" w:rsidRPr="009E007B" w:rsidRDefault="005D7669" w:rsidP="00A06C96">
      <w:pPr>
        <w:pStyle w:val="Vnbnnidung0"/>
        <w:spacing w:after="0" w:line="240" w:lineRule="auto"/>
        <w:ind w:firstLine="0"/>
        <w:jc w:val="center"/>
        <w:rPr>
          <w:rFonts w:ascii="Arial" w:hAnsi="Arial" w:cs="Arial"/>
          <w:sz w:val="20"/>
          <w:szCs w:val="20"/>
        </w:rPr>
      </w:pPr>
      <w:r w:rsidRPr="009E007B">
        <w:rPr>
          <w:rFonts w:ascii="Arial" w:hAnsi="Arial" w:cs="Arial"/>
          <w:b/>
          <w:bCs/>
          <w:i w:val="0"/>
          <w:iCs w:val="0"/>
          <w:sz w:val="20"/>
          <w:szCs w:val="20"/>
        </w:rPr>
        <w:t>QUYẾT ĐỊNH</w:t>
      </w:r>
    </w:p>
    <w:p w14:paraId="1A68900B" w14:textId="77777777" w:rsidR="00A06C96" w:rsidRDefault="00A06C96" w:rsidP="00A06C96">
      <w:pPr>
        <w:pStyle w:val="Vnbnnidung0"/>
        <w:spacing w:after="0" w:line="240" w:lineRule="auto"/>
        <w:ind w:firstLine="0"/>
        <w:jc w:val="center"/>
        <w:rPr>
          <w:rFonts w:ascii="Arial" w:hAnsi="Arial" w:cs="Arial"/>
          <w:b/>
          <w:bCs/>
          <w:i w:val="0"/>
          <w:iCs w:val="0"/>
          <w:sz w:val="20"/>
          <w:szCs w:val="20"/>
        </w:rPr>
      </w:pPr>
      <w:r w:rsidRPr="00044969">
        <w:rPr>
          <w:rFonts w:ascii="Arial" w:hAnsi="Arial" w:cs="Arial"/>
          <w:b/>
          <w:bCs/>
          <w:i w:val="0"/>
          <w:iCs w:val="0"/>
          <w:sz w:val="20"/>
          <w:szCs w:val="20"/>
        </w:rPr>
        <w:t>Về việc</w:t>
      </w:r>
      <w:r w:rsidR="005D7669" w:rsidRPr="009E007B">
        <w:rPr>
          <w:rFonts w:ascii="Arial" w:hAnsi="Arial" w:cs="Arial"/>
          <w:b/>
          <w:bCs/>
          <w:i w:val="0"/>
          <w:iCs w:val="0"/>
          <w:sz w:val="20"/>
          <w:szCs w:val="20"/>
        </w:rPr>
        <w:t xml:space="preserve"> công nhận thành</w:t>
      </w:r>
      <w:r>
        <w:rPr>
          <w:rFonts w:ascii="Arial" w:hAnsi="Arial" w:cs="Arial"/>
          <w:b/>
          <w:bCs/>
          <w:i w:val="0"/>
          <w:iCs w:val="0"/>
          <w:sz w:val="20"/>
          <w:szCs w:val="20"/>
        </w:rPr>
        <w:t xml:space="preserve"> phố Đông Hà là đô thị loại II,</w:t>
      </w:r>
    </w:p>
    <w:p w14:paraId="386AB28A" w14:textId="77777777" w:rsidR="00216C7E" w:rsidRDefault="005D7669" w:rsidP="00A06C96">
      <w:pPr>
        <w:pStyle w:val="Vnbnnidung0"/>
        <w:spacing w:after="0" w:line="240" w:lineRule="auto"/>
        <w:ind w:firstLine="0"/>
        <w:jc w:val="center"/>
        <w:rPr>
          <w:rFonts w:ascii="Arial" w:hAnsi="Arial" w:cs="Arial"/>
          <w:b/>
          <w:bCs/>
          <w:i w:val="0"/>
          <w:iCs w:val="0"/>
          <w:sz w:val="20"/>
          <w:szCs w:val="20"/>
        </w:rPr>
      </w:pPr>
      <w:r w:rsidRPr="009E007B">
        <w:rPr>
          <w:rFonts w:ascii="Arial" w:hAnsi="Arial" w:cs="Arial"/>
          <w:b/>
          <w:bCs/>
          <w:i w:val="0"/>
          <w:iCs w:val="0"/>
          <w:sz w:val="20"/>
          <w:szCs w:val="20"/>
        </w:rPr>
        <w:t>trực thuộc tỉnh Quảng Trị</w:t>
      </w:r>
    </w:p>
    <w:p w14:paraId="705028FA" w14:textId="77777777" w:rsidR="00A06C96" w:rsidRPr="00044969" w:rsidRDefault="00A06C96" w:rsidP="00A06C96">
      <w:pPr>
        <w:pStyle w:val="Vnbnnidung0"/>
        <w:spacing w:after="0" w:line="240" w:lineRule="auto"/>
        <w:ind w:firstLine="0"/>
        <w:jc w:val="center"/>
        <w:rPr>
          <w:rFonts w:ascii="Arial" w:hAnsi="Arial" w:cs="Arial"/>
          <w:sz w:val="20"/>
          <w:szCs w:val="20"/>
          <w:vertAlign w:val="superscript"/>
        </w:rPr>
      </w:pPr>
      <w:r w:rsidRPr="00044969">
        <w:rPr>
          <w:rFonts w:ascii="Arial" w:hAnsi="Arial" w:cs="Arial"/>
          <w:bCs/>
          <w:i w:val="0"/>
          <w:iCs w:val="0"/>
          <w:sz w:val="20"/>
          <w:szCs w:val="20"/>
          <w:vertAlign w:val="superscript"/>
        </w:rPr>
        <w:t>____________</w:t>
      </w:r>
    </w:p>
    <w:p w14:paraId="4E40FEA6" w14:textId="77777777" w:rsidR="00216C7E" w:rsidRDefault="005D7669" w:rsidP="00A06C96">
      <w:pPr>
        <w:pStyle w:val="Tiu10"/>
        <w:keepNext/>
        <w:keepLines/>
        <w:spacing w:after="0" w:line="240" w:lineRule="auto"/>
        <w:outlineLvl w:val="9"/>
        <w:rPr>
          <w:rFonts w:ascii="Arial" w:hAnsi="Arial" w:cs="Arial"/>
          <w:sz w:val="20"/>
          <w:szCs w:val="20"/>
        </w:rPr>
      </w:pPr>
      <w:bookmarkStart w:id="0" w:name="bookmark3"/>
      <w:bookmarkStart w:id="1" w:name="bookmark4"/>
      <w:bookmarkStart w:id="2" w:name="bookmark5"/>
      <w:r w:rsidRPr="009E007B">
        <w:rPr>
          <w:rFonts w:ascii="Arial" w:hAnsi="Arial" w:cs="Arial"/>
          <w:sz w:val="20"/>
          <w:szCs w:val="20"/>
        </w:rPr>
        <w:t>THỦ TƯỚNG CHÍNH PHỦ</w:t>
      </w:r>
      <w:bookmarkEnd w:id="0"/>
      <w:bookmarkEnd w:id="1"/>
      <w:bookmarkEnd w:id="2"/>
    </w:p>
    <w:p w14:paraId="2E75FBA6" w14:textId="77777777" w:rsidR="00A06C96" w:rsidRPr="009E007B" w:rsidRDefault="00A06C96" w:rsidP="00A06C96">
      <w:pPr>
        <w:pStyle w:val="Tiu10"/>
        <w:keepNext/>
        <w:keepLines/>
        <w:spacing w:after="0" w:line="240" w:lineRule="auto"/>
        <w:outlineLvl w:val="9"/>
        <w:rPr>
          <w:rFonts w:ascii="Arial" w:hAnsi="Arial" w:cs="Arial"/>
          <w:sz w:val="20"/>
          <w:szCs w:val="20"/>
        </w:rPr>
      </w:pPr>
    </w:p>
    <w:p w14:paraId="7F43E4DF" w14:textId="77777777" w:rsidR="00216C7E" w:rsidRPr="00E34BFD" w:rsidRDefault="00706E93" w:rsidP="009E007B">
      <w:pPr>
        <w:pStyle w:val="Vnbnnidung0"/>
        <w:spacing w:after="120" w:line="240" w:lineRule="auto"/>
        <w:ind w:firstLine="720"/>
        <w:jc w:val="both"/>
        <w:rPr>
          <w:rFonts w:ascii="Arial" w:hAnsi="Arial" w:cs="Arial"/>
          <w:sz w:val="20"/>
          <w:szCs w:val="20"/>
        </w:rPr>
      </w:pPr>
      <w:r w:rsidRPr="00044969">
        <w:rPr>
          <w:rFonts w:ascii="Arial" w:hAnsi="Arial" w:cs="Arial"/>
          <w:sz w:val="20"/>
          <w:szCs w:val="20"/>
        </w:rPr>
        <w:t>Căn</w:t>
      </w:r>
      <w:r w:rsidRPr="00E34BFD">
        <w:rPr>
          <w:rFonts w:ascii="Arial" w:hAnsi="Arial" w:cs="Arial"/>
          <w:sz w:val="20"/>
          <w:szCs w:val="20"/>
        </w:rPr>
        <w:t xml:space="preserve"> cứ Luật T</w:t>
      </w:r>
      <w:r w:rsidRPr="00044969">
        <w:rPr>
          <w:rFonts w:ascii="Arial" w:hAnsi="Arial" w:cs="Arial"/>
          <w:sz w:val="20"/>
          <w:szCs w:val="20"/>
        </w:rPr>
        <w:t>ổ</w:t>
      </w:r>
      <w:r w:rsidR="005D7669" w:rsidRPr="00E34BFD">
        <w:rPr>
          <w:rFonts w:ascii="Arial" w:hAnsi="Arial" w:cs="Arial"/>
          <w:sz w:val="20"/>
          <w:szCs w:val="20"/>
        </w:rPr>
        <w:t xml:space="preserve"> chức </w:t>
      </w:r>
      <w:r w:rsidRPr="00E34BFD">
        <w:rPr>
          <w:rFonts w:ascii="Arial" w:hAnsi="Arial" w:cs="Arial"/>
          <w:sz w:val="20"/>
          <w:szCs w:val="20"/>
        </w:rPr>
        <w:t>Chính phủ</w:t>
      </w:r>
      <w:r w:rsidR="007467AC" w:rsidRPr="00E34BFD">
        <w:rPr>
          <w:rFonts w:ascii="Arial" w:hAnsi="Arial" w:cs="Arial"/>
          <w:sz w:val="20"/>
          <w:szCs w:val="20"/>
        </w:rPr>
        <w:t xml:space="preserve"> ngày </w:t>
      </w:r>
      <w:r w:rsidR="007467AC" w:rsidRPr="00044969">
        <w:rPr>
          <w:rFonts w:ascii="Arial" w:hAnsi="Arial" w:cs="Arial"/>
          <w:sz w:val="20"/>
          <w:szCs w:val="20"/>
        </w:rPr>
        <w:t>1</w:t>
      </w:r>
      <w:r w:rsidR="005D7669" w:rsidRPr="00E34BFD">
        <w:rPr>
          <w:rFonts w:ascii="Arial" w:hAnsi="Arial" w:cs="Arial"/>
          <w:sz w:val="20"/>
          <w:szCs w:val="20"/>
        </w:rPr>
        <w:t>9 tháng</w:t>
      </w:r>
      <w:r w:rsidR="007467AC" w:rsidRPr="00E34BFD">
        <w:rPr>
          <w:rFonts w:ascii="Arial" w:hAnsi="Arial" w:cs="Arial"/>
          <w:sz w:val="20"/>
          <w:szCs w:val="20"/>
        </w:rPr>
        <w:t xml:space="preserve"> 6 n</w:t>
      </w:r>
      <w:r w:rsidR="007467AC" w:rsidRPr="00044969">
        <w:rPr>
          <w:rFonts w:ascii="Arial" w:hAnsi="Arial" w:cs="Arial"/>
          <w:sz w:val="20"/>
          <w:szCs w:val="20"/>
        </w:rPr>
        <w:t>ă</w:t>
      </w:r>
      <w:r w:rsidR="005D7669" w:rsidRPr="00E34BFD">
        <w:rPr>
          <w:rFonts w:ascii="Arial" w:hAnsi="Arial" w:cs="Arial"/>
          <w:sz w:val="20"/>
          <w:szCs w:val="20"/>
        </w:rPr>
        <w:t>m 2015;</w:t>
      </w:r>
    </w:p>
    <w:p w14:paraId="6AB0297C" w14:textId="77777777" w:rsidR="00216C7E" w:rsidRPr="00E34BFD" w:rsidRDefault="005D7669" w:rsidP="009E007B">
      <w:pPr>
        <w:pStyle w:val="Vnbnnidung0"/>
        <w:spacing w:after="120" w:line="240" w:lineRule="auto"/>
        <w:ind w:firstLine="720"/>
        <w:jc w:val="both"/>
        <w:rPr>
          <w:rFonts w:ascii="Arial" w:hAnsi="Arial" w:cs="Arial"/>
          <w:sz w:val="20"/>
          <w:szCs w:val="20"/>
        </w:rPr>
      </w:pPr>
      <w:r w:rsidRPr="00E34BFD">
        <w:rPr>
          <w:rFonts w:ascii="Arial" w:hAnsi="Arial" w:cs="Arial"/>
          <w:sz w:val="20"/>
          <w:szCs w:val="20"/>
        </w:rPr>
        <w:t xml:space="preserve">Căn cứ Luật Tổ chức </w:t>
      </w:r>
      <w:r w:rsidR="007467AC" w:rsidRPr="00E34BFD">
        <w:rPr>
          <w:rFonts w:ascii="Arial" w:hAnsi="Arial" w:cs="Arial"/>
          <w:sz w:val="20"/>
          <w:szCs w:val="20"/>
          <w:lang w:val="en-US"/>
        </w:rPr>
        <w:t>chính</w:t>
      </w:r>
      <w:r w:rsidRPr="00E34BFD">
        <w:rPr>
          <w:rFonts w:ascii="Arial" w:hAnsi="Arial" w:cs="Arial"/>
          <w:sz w:val="20"/>
          <w:szCs w:val="20"/>
        </w:rPr>
        <w:t xml:space="preserve"> quyền địa phương ngày 19 </w:t>
      </w:r>
      <w:r w:rsidR="007467AC" w:rsidRPr="00E34BFD">
        <w:rPr>
          <w:rFonts w:ascii="Arial" w:hAnsi="Arial" w:cs="Arial"/>
          <w:sz w:val="20"/>
          <w:szCs w:val="20"/>
        </w:rPr>
        <w:t>tháng</w:t>
      </w:r>
      <w:r w:rsidRPr="00E34BFD">
        <w:rPr>
          <w:rFonts w:ascii="Arial" w:hAnsi="Arial" w:cs="Arial"/>
          <w:sz w:val="20"/>
          <w:szCs w:val="20"/>
        </w:rPr>
        <w:t xml:space="preserve"> 6 năm 2015;</w:t>
      </w:r>
    </w:p>
    <w:p w14:paraId="0334583C" w14:textId="77777777" w:rsidR="00216C7E" w:rsidRPr="00E34BFD" w:rsidRDefault="005D7669" w:rsidP="009E007B">
      <w:pPr>
        <w:pStyle w:val="Vnbnnidung0"/>
        <w:spacing w:after="120" w:line="240" w:lineRule="auto"/>
        <w:ind w:firstLine="720"/>
        <w:jc w:val="both"/>
        <w:rPr>
          <w:rFonts w:ascii="Arial" w:hAnsi="Arial" w:cs="Arial"/>
          <w:sz w:val="20"/>
          <w:szCs w:val="20"/>
        </w:rPr>
      </w:pPr>
      <w:r w:rsidRPr="00E34BFD">
        <w:rPr>
          <w:rFonts w:ascii="Arial" w:hAnsi="Arial" w:cs="Arial"/>
          <w:sz w:val="20"/>
          <w:szCs w:val="20"/>
        </w:rPr>
        <w:t xml:space="preserve">Căn cứ Luật sửa </w:t>
      </w:r>
      <w:r w:rsidR="00AE4E6C" w:rsidRPr="00E34BFD">
        <w:rPr>
          <w:rFonts w:ascii="Arial" w:hAnsi="Arial" w:cs="Arial"/>
          <w:sz w:val="20"/>
          <w:szCs w:val="20"/>
          <w:lang w:val="en-US"/>
        </w:rPr>
        <w:t>đổi</w:t>
      </w:r>
      <w:r w:rsidRPr="00E34BFD">
        <w:rPr>
          <w:rFonts w:ascii="Arial" w:hAnsi="Arial" w:cs="Arial"/>
          <w:sz w:val="20"/>
          <w:szCs w:val="20"/>
        </w:rPr>
        <w:t xml:space="preserve">, bổ sung một số điều của Luật Tổ chức </w:t>
      </w:r>
      <w:r w:rsidR="00706E93" w:rsidRPr="00E34BFD">
        <w:rPr>
          <w:rFonts w:ascii="Arial" w:hAnsi="Arial" w:cs="Arial"/>
          <w:sz w:val="20"/>
          <w:szCs w:val="20"/>
        </w:rPr>
        <w:t>Chính phủ</w:t>
      </w:r>
      <w:r w:rsidRPr="00E34BFD">
        <w:rPr>
          <w:rFonts w:ascii="Arial" w:hAnsi="Arial" w:cs="Arial"/>
          <w:sz w:val="20"/>
          <w:szCs w:val="20"/>
        </w:rPr>
        <w:t xml:space="preserve"> và Luật Tổ chức chính quyền địa phương ngày 22 tháng 11 năm 2019;</w:t>
      </w:r>
    </w:p>
    <w:p w14:paraId="0A29B5A4" w14:textId="77777777" w:rsidR="00216C7E" w:rsidRPr="00E34BFD" w:rsidRDefault="00AE4E6C" w:rsidP="009E007B">
      <w:pPr>
        <w:pStyle w:val="Vnbnnidung0"/>
        <w:spacing w:after="120" w:line="240" w:lineRule="auto"/>
        <w:ind w:firstLine="720"/>
        <w:jc w:val="both"/>
        <w:rPr>
          <w:rFonts w:ascii="Arial" w:hAnsi="Arial" w:cs="Arial"/>
          <w:sz w:val="20"/>
          <w:szCs w:val="20"/>
        </w:rPr>
      </w:pPr>
      <w:r w:rsidRPr="00E34BFD">
        <w:rPr>
          <w:rFonts w:ascii="Arial" w:hAnsi="Arial" w:cs="Arial"/>
          <w:sz w:val="20"/>
          <w:szCs w:val="20"/>
        </w:rPr>
        <w:t>Căn cứ Nghị quy</w:t>
      </w:r>
      <w:r w:rsidRPr="00E34BFD">
        <w:rPr>
          <w:rFonts w:ascii="Arial" w:hAnsi="Arial" w:cs="Arial"/>
          <w:sz w:val="20"/>
          <w:szCs w:val="20"/>
          <w:lang w:val="en-US"/>
        </w:rPr>
        <w:t>ế</w:t>
      </w:r>
      <w:r w:rsidRPr="00E34BFD">
        <w:rPr>
          <w:rFonts w:ascii="Arial" w:hAnsi="Arial" w:cs="Arial"/>
          <w:sz w:val="20"/>
          <w:szCs w:val="20"/>
        </w:rPr>
        <w:t>t số 12</w:t>
      </w:r>
      <w:r w:rsidRPr="00E34BFD">
        <w:rPr>
          <w:rFonts w:ascii="Arial" w:hAnsi="Arial" w:cs="Arial"/>
          <w:sz w:val="20"/>
          <w:szCs w:val="20"/>
          <w:lang w:val="en-US"/>
        </w:rPr>
        <w:t>1</w:t>
      </w:r>
      <w:r w:rsidR="005D7669" w:rsidRPr="00E34BFD">
        <w:rPr>
          <w:rFonts w:ascii="Arial" w:hAnsi="Arial" w:cs="Arial"/>
          <w:sz w:val="20"/>
          <w:szCs w:val="20"/>
        </w:rPr>
        <w:t>0/2016/UBTVQH13 ngày 25 tháng</w:t>
      </w:r>
      <w:r w:rsidR="005D7669" w:rsidRPr="00E34BFD">
        <w:rPr>
          <w:rFonts w:ascii="Arial" w:hAnsi="Arial" w:cs="Arial"/>
          <w:iCs w:val="0"/>
          <w:sz w:val="20"/>
          <w:szCs w:val="20"/>
        </w:rPr>
        <w:t xml:space="preserve"> 5 </w:t>
      </w:r>
      <w:r w:rsidR="005D7669" w:rsidRPr="00E34BFD">
        <w:rPr>
          <w:rFonts w:ascii="Arial" w:hAnsi="Arial" w:cs="Arial"/>
          <w:sz w:val="20"/>
          <w:szCs w:val="20"/>
        </w:rPr>
        <w:t xml:space="preserve">năm 2016 của </w:t>
      </w:r>
      <w:r w:rsidRPr="00E34BFD">
        <w:rPr>
          <w:rFonts w:ascii="Arial" w:hAnsi="Arial" w:cs="Arial"/>
          <w:sz w:val="20"/>
          <w:szCs w:val="20"/>
        </w:rPr>
        <w:t xml:space="preserve">Ủy </w:t>
      </w:r>
      <w:r w:rsidR="005D7669" w:rsidRPr="00E34BFD">
        <w:rPr>
          <w:rFonts w:ascii="Arial" w:hAnsi="Arial" w:cs="Arial"/>
          <w:sz w:val="20"/>
          <w:szCs w:val="20"/>
        </w:rPr>
        <w:t>ban Thường vụ Quốc hội về phân loại đô th</w:t>
      </w:r>
      <w:r w:rsidRPr="00E34BFD">
        <w:rPr>
          <w:rFonts w:ascii="Arial" w:hAnsi="Arial" w:cs="Arial"/>
          <w:sz w:val="20"/>
          <w:szCs w:val="20"/>
        </w:rPr>
        <w:t>ị; Nghị quyết số 26/2022/UBTVQH</w:t>
      </w:r>
      <w:r w:rsidRPr="00E34BFD">
        <w:rPr>
          <w:rFonts w:ascii="Arial" w:hAnsi="Arial" w:cs="Arial"/>
          <w:sz w:val="20"/>
          <w:szCs w:val="20"/>
          <w:lang w:val="en-US"/>
        </w:rPr>
        <w:t>1</w:t>
      </w:r>
      <w:r w:rsidR="005D7669" w:rsidRPr="00E34BFD">
        <w:rPr>
          <w:rFonts w:ascii="Arial" w:hAnsi="Arial" w:cs="Arial"/>
          <w:sz w:val="20"/>
          <w:szCs w:val="20"/>
        </w:rPr>
        <w:t xml:space="preserve">5 ngày 21 tháng 9 năm 2022 của </w:t>
      </w:r>
      <w:r w:rsidRPr="00E34BFD">
        <w:rPr>
          <w:rFonts w:ascii="Arial" w:hAnsi="Arial" w:cs="Arial"/>
          <w:sz w:val="20"/>
          <w:szCs w:val="20"/>
        </w:rPr>
        <w:t xml:space="preserve">Ủy </w:t>
      </w:r>
      <w:r w:rsidR="005D7669" w:rsidRPr="00E34BFD">
        <w:rPr>
          <w:rFonts w:ascii="Arial" w:hAnsi="Arial" w:cs="Arial"/>
          <w:sz w:val="20"/>
          <w:szCs w:val="20"/>
        </w:rPr>
        <w:t>ban Thường vụ Quốc hội sửa đổi, bổ sung m</w:t>
      </w:r>
      <w:r w:rsidRPr="00E34BFD">
        <w:rPr>
          <w:rFonts w:ascii="Arial" w:hAnsi="Arial" w:cs="Arial"/>
          <w:sz w:val="20"/>
          <w:szCs w:val="20"/>
        </w:rPr>
        <w:t>ột số điều của Nghị quyết số 12</w:t>
      </w:r>
      <w:r w:rsidRPr="00E34BFD">
        <w:rPr>
          <w:rFonts w:ascii="Arial" w:hAnsi="Arial" w:cs="Arial"/>
          <w:sz w:val="20"/>
          <w:szCs w:val="20"/>
          <w:lang w:val="en-US"/>
        </w:rPr>
        <w:t>1</w:t>
      </w:r>
      <w:r w:rsidRPr="00E34BFD">
        <w:rPr>
          <w:rFonts w:ascii="Arial" w:hAnsi="Arial" w:cs="Arial"/>
          <w:sz w:val="20"/>
          <w:szCs w:val="20"/>
        </w:rPr>
        <w:t>0/20</w:t>
      </w:r>
      <w:r w:rsidRPr="00E34BFD">
        <w:rPr>
          <w:rFonts w:ascii="Arial" w:hAnsi="Arial" w:cs="Arial"/>
          <w:sz w:val="20"/>
          <w:szCs w:val="20"/>
          <w:lang w:val="en-US"/>
        </w:rPr>
        <w:t>1</w:t>
      </w:r>
      <w:r w:rsidRPr="00E34BFD">
        <w:rPr>
          <w:rFonts w:ascii="Arial" w:hAnsi="Arial" w:cs="Arial"/>
          <w:sz w:val="20"/>
          <w:szCs w:val="20"/>
        </w:rPr>
        <w:t>6/UBTVQH</w:t>
      </w:r>
      <w:r w:rsidRPr="00E34BFD">
        <w:rPr>
          <w:rFonts w:ascii="Arial" w:hAnsi="Arial" w:cs="Arial"/>
          <w:sz w:val="20"/>
          <w:szCs w:val="20"/>
          <w:lang w:val="en-US"/>
        </w:rPr>
        <w:t>13</w:t>
      </w:r>
      <w:r w:rsidR="005D7669" w:rsidRPr="00E34BFD">
        <w:rPr>
          <w:rFonts w:ascii="Arial" w:hAnsi="Arial" w:cs="Arial"/>
          <w:sz w:val="20"/>
          <w:szCs w:val="20"/>
        </w:rPr>
        <w:t xml:space="preserve"> ngày 25 </w:t>
      </w:r>
      <w:r w:rsidR="007467AC" w:rsidRPr="00E34BFD">
        <w:rPr>
          <w:rFonts w:ascii="Arial" w:hAnsi="Arial" w:cs="Arial"/>
          <w:sz w:val="20"/>
          <w:szCs w:val="20"/>
        </w:rPr>
        <w:t>tháng</w:t>
      </w:r>
      <w:r w:rsidR="005D7669" w:rsidRPr="00E34BFD">
        <w:rPr>
          <w:rFonts w:ascii="Arial" w:hAnsi="Arial" w:cs="Arial"/>
          <w:sz w:val="20"/>
          <w:szCs w:val="20"/>
        </w:rPr>
        <w:t xml:space="preserve"> 5 năm 2016 của </w:t>
      </w:r>
      <w:r w:rsidR="00B921B2" w:rsidRPr="00E34BFD">
        <w:rPr>
          <w:rFonts w:ascii="Arial" w:hAnsi="Arial" w:cs="Arial"/>
          <w:sz w:val="20"/>
          <w:szCs w:val="20"/>
        </w:rPr>
        <w:t xml:space="preserve">Ủy </w:t>
      </w:r>
      <w:r w:rsidR="005D7669" w:rsidRPr="00E34BFD">
        <w:rPr>
          <w:rFonts w:ascii="Arial" w:hAnsi="Arial" w:cs="Arial"/>
          <w:sz w:val="20"/>
          <w:szCs w:val="20"/>
        </w:rPr>
        <w:t>ban Thường vụ Quốc hội về phân loại đô thị;</w:t>
      </w:r>
    </w:p>
    <w:p w14:paraId="7D29FEC3" w14:textId="77777777" w:rsidR="00216C7E" w:rsidRPr="00E34BFD" w:rsidRDefault="005D7669" w:rsidP="009E007B">
      <w:pPr>
        <w:pStyle w:val="Vnbnnidung0"/>
        <w:spacing w:after="120" w:line="240" w:lineRule="auto"/>
        <w:ind w:firstLine="720"/>
        <w:jc w:val="both"/>
        <w:rPr>
          <w:rFonts w:ascii="Arial" w:hAnsi="Arial" w:cs="Arial"/>
          <w:sz w:val="20"/>
          <w:szCs w:val="20"/>
        </w:rPr>
      </w:pPr>
      <w:r w:rsidRPr="00E34BFD">
        <w:rPr>
          <w:rFonts w:ascii="Arial" w:hAnsi="Arial" w:cs="Arial"/>
          <w:sz w:val="20"/>
          <w:szCs w:val="20"/>
        </w:rPr>
        <w:t xml:space="preserve">Căn cứ Quyết định số 241/QĐ-TTg ngày 24 tháng 02 năm 2021 của Thủ </w:t>
      </w:r>
      <w:r w:rsidR="0045733F" w:rsidRPr="00E34BFD">
        <w:rPr>
          <w:rFonts w:ascii="Arial" w:hAnsi="Arial" w:cs="Arial"/>
          <w:sz w:val="20"/>
          <w:szCs w:val="20"/>
          <w:lang w:val="en-US"/>
        </w:rPr>
        <w:t>tướng</w:t>
      </w:r>
      <w:r w:rsidRPr="00E34BFD">
        <w:rPr>
          <w:rFonts w:ascii="Arial" w:hAnsi="Arial" w:cs="Arial"/>
          <w:sz w:val="20"/>
          <w:szCs w:val="20"/>
        </w:rPr>
        <w:t xml:space="preserve"> </w:t>
      </w:r>
      <w:r w:rsidR="00706E93" w:rsidRPr="00E34BFD">
        <w:rPr>
          <w:rFonts w:ascii="Arial" w:hAnsi="Arial" w:cs="Arial"/>
          <w:sz w:val="20"/>
          <w:szCs w:val="20"/>
        </w:rPr>
        <w:t>Chính phủ</w:t>
      </w:r>
      <w:r w:rsidR="0045733F" w:rsidRPr="00E34BFD">
        <w:rPr>
          <w:rFonts w:ascii="Arial" w:hAnsi="Arial" w:cs="Arial"/>
          <w:sz w:val="20"/>
          <w:szCs w:val="20"/>
        </w:rPr>
        <w:t xml:space="preserve"> phê duyệt K</w:t>
      </w:r>
      <w:r w:rsidR="0045733F" w:rsidRPr="00E34BFD">
        <w:rPr>
          <w:rFonts w:ascii="Arial" w:hAnsi="Arial" w:cs="Arial"/>
          <w:sz w:val="20"/>
          <w:szCs w:val="20"/>
          <w:lang w:val="en-US"/>
        </w:rPr>
        <w:t>ế</w:t>
      </w:r>
      <w:r w:rsidRPr="00E34BFD">
        <w:rPr>
          <w:rFonts w:ascii="Arial" w:hAnsi="Arial" w:cs="Arial"/>
          <w:sz w:val="20"/>
          <w:szCs w:val="20"/>
        </w:rPr>
        <w:t xml:space="preserve"> hoạch phân loại đô thị toàn quốc giai đoạn 2021 - 2030;</w:t>
      </w:r>
    </w:p>
    <w:p w14:paraId="4F1F79CA" w14:textId="77777777" w:rsidR="00216C7E" w:rsidRPr="00E34BFD" w:rsidRDefault="007654CB" w:rsidP="009E007B">
      <w:pPr>
        <w:pStyle w:val="Vnbnnidung0"/>
        <w:spacing w:after="120" w:line="240" w:lineRule="auto"/>
        <w:ind w:firstLine="720"/>
        <w:jc w:val="both"/>
        <w:rPr>
          <w:rFonts w:ascii="Arial" w:hAnsi="Arial" w:cs="Arial"/>
          <w:sz w:val="20"/>
          <w:szCs w:val="20"/>
        </w:rPr>
      </w:pPr>
      <w:r w:rsidRPr="00E34BFD">
        <w:rPr>
          <w:rFonts w:ascii="Arial" w:hAnsi="Arial" w:cs="Arial"/>
          <w:sz w:val="20"/>
          <w:szCs w:val="20"/>
        </w:rPr>
        <w:t>C</w:t>
      </w:r>
      <w:r w:rsidRPr="00E34BFD">
        <w:rPr>
          <w:rFonts w:ascii="Arial" w:hAnsi="Arial" w:cs="Arial"/>
          <w:sz w:val="20"/>
          <w:szCs w:val="20"/>
          <w:lang w:val="en-US"/>
        </w:rPr>
        <w:t>ă</w:t>
      </w:r>
      <w:r w:rsidR="005D7669" w:rsidRPr="00E34BFD">
        <w:rPr>
          <w:rFonts w:ascii="Arial" w:hAnsi="Arial" w:cs="Arial"/>
          <w:sz w:val="20"/>
          <w:szCs w:val="20"/>
        </w:rPr>
        <w:t xml:space="preserve">n cứ Quyết định số 1737/QĐ-TTg ngày 29 tháng 12 năm 2023 của Thủ tướng </w:t>
      </w:r>
      <w:r w:rsidR="00706E93" w:rsidRPr="00E34BFD">
        <w:rPr>
          <w:rFonts w:ascii="Arial" w:hAnsi="Arial" w:cs="Arial"/>
          <w:sz w:val="20"/>
          <w:szCs w:val="20"/>
        </w:rPr>
        <w:t>Chính phủ</w:t>
      </w:r>
      <w:r w:rsidR="005D7669" w:rsidRPr="00E34BFD">
        <w:rPr>
          <w:rFonts w:ascii="Arial" w:hAnsi="Arial" w:cs="Arial"/>
          <w:sz w:val="20"/>
          <w:szCs w:val="20"/>
        </w:rPr>
        <w:t xml:space="preserve"> phê duyệt Quy hoạch tỉnh Quảng Trị thời kỳ 2021-2030, tầm nhìn đến năm 2050;</w:t>
      </w:r>
    </w:p>
    <w:p w14:paraId="059007CA" w14:textId="77777777" w:rsidR="00216C7E" w:rsidRPr="00E34BFD" w:rsidRDefault="005D7669" w:rsidP="007654CB">
      <w:pPr>
        <w:pStyle w:val="Vnbnnidung0"/>
        <w:spacing w:after="0" w:line="240" w:lineRule="auto"/>
        <w:ind w:firstLine="720"/>
        <w:jc w:val="both"/>
        <w:rPr>
          <w:rFonts w:ascii="Arial" w:hAnsi="Arial" w:cs="Arial"/>
          <w:sz w:val="20"/>
          <w:szCs w:val="20"/>
          <w:lang w:val="en-US"/>
        </w:rPr>
      </w:pPr>
      <w:r w:rsidRPr="00E34BFD">
        <w:rPr>
          <w:rFonts w:ascii="Arial" w:hAnsi="Arial" w:cs="Arial"/>
          <w:sz w:val="20"/>
          <w:szCs w:val="20"/>
        </w:rPr>
        <w:t>Xét đề nghị củ</w:t>
      </w:r>
      <w:r w:rsidR="007654CB" w:rsidRPr="00E34BFD">
        <w:rPr>
          <w:rFonts w:ascii="Arial" w:hAnsi="Arial" w:cs="Arial"/>
          <w:sz w:val="20"/>
          <w:szCs w:val="20"/>
        </w:rPr>
        <w:t>a Bộ Xây dựng tại Tờ trình số 4</w:t>
      </w:r>
      <w:r w:rsidR="007654CB" w:rsidRPr="00E34BFD">
        <w:rPr>
          <w:rFonts w:ascii="Arial" w:hAnsi="Arial" w:cs="Arial"/>
          <w:sz w:val="20"/>
          <w:szCs w:val="20"/>
          <w:lang w:val="en-US"/>
        </w:rPr>
        <w:t>1</w:t>
      </w:r>
      <w:r w:rsidRPr="00E34BFD">
        <w:rPr>
          <w:rFonts w:ascii="Arial" w:hAnsi="Arial" w:cs="Arial"/>
          <w:sz w:val="20"/>
          <w:szCs w:val="20"/>
        </w:rPr>
        <w:t xml:space="preserve">/TTr-BXD ngày 02 tháng 8 năm 2024 và của </w:t>
      </w:r>
      <w:r w:rsidR="007654CB" w:rsidRPr="00E34BFD">
        <w:rPr>
          <w:rFonts w:ascii="Arial" w:hAnsi="Arial" w:cs="Arial"/>
          <w:sz w:val="20"/>
          <w:szCs w:val="20"/>
        </w:rPr>
        <w:t xml:space="preserve">Ủy </w:t>
      </w:r>
      <w:r w:rsidRPr="00E34BFD">
        <w:rPr>
          <w:rFonts w:ascii="Arial" w:hAnsi="Arial" w:cs="Arial"/>
          <w:sz w:val="20"/>
          <w:szCs w:val="20"/>
        </w:rPr>
        <w:t>ban nhân dân tỉnh Quảng Trị tại Tờ trình số 139/TTr-UBND ngày 29 tháng 7 năm 2024 về việc công nhận thành phố Đông Hà là đô thị loại II, trực thuộc tỉnh Quảng Tr</w:t>
      </w:r>
      <w:r w:rsidR="007654CB" w:rsidRPr="00E34BFD">
        <w:rPr>
          <w:rFonts w:ascii="Arial" w:hAnsi="Arial" w:cs="Arial"/>
          <w:sz w:val="20"/>
          <w:szCs w:val="20"/>
          <w:lang w:val="en-US"/>
        </w:rPr>
        <w:t>ị.</w:t>
      </w:r>
    </w:p>
    <w:p w14:paraId="018775DA" w14:textId="77777777" w:rsidR="007654CB" w:rsidRPr="007654CB" w:rsidRDefault="007654CB" w:rsidP="007654CB">
      <w:pPr>
        <w:pStyle w:val="Vnbnnidung0"/>
        <w:spacing w:after="0" w:line="240" w:lineRule="auto"/>
        <w:ind w:firstLine="720"/>
        <w:jc w:val="both"/>
        <w:rPr>
          <w:rFonts w:ascii="Arial" w:hAnsi="Arial" w:cs="Arial"/>
          <w:sz w:val="20"/>
          <w:szCs w:val="20"/>
          <w:lang w:val="en-US"/>
        </w:rPr>
      </w:pPr>
    </w:p>
    <w:p w14:paraId="44C0D8C7" w14:textId="77777777" w:rsidR="00216C7E" w:rsidRDefault="007654CB" w:rsidP="007654CB">
      <w:pPr>
        <w:pStyle w:val="Tiu10"/>
        <w:keepNext/>
        <w:keepLines/>
        <w:spacing w:after="0" w:line="240" w:lineRule="auto"/>
        <w:outlineLvl w:val="9"/>
        <w:rPr>
          <w:rFonts w:ascii="Arial" w:hAnsi="Arial" w:cs="Arial"/>
          <w:sz w:val="20"/>
          <w:szCs w:val="20"/>
        </w:rPr>
      </w:pPr>
      <w:bookmarkStart w:id="3" w:name="bookmark6"/>
      <w:bookmarkStart w:id="4" w:name="bookmark7"/>
      <w:bookmarkStart w:id="5" w:name="bookmark8"/>
      <w:r>
        <w:rPr>
          <w:rFonts w:ascii="Arial" w:hAnsi="Arial" w:cs="Arial"/>
          <w:sz w:val="20"/>
          <w:szCs w:val="20"/>
          <w:lang w:val="en-US"/>
        </w:rPr>
        <w:t>QUYẾT</w:t>
      </w:r>
      <w:r w:rsidR="005D7669" w:rsidRPr="009E007B">
        <w:rPr>
          <w:rFonts w:ascii="Arial" w:hAnsi="Arial" w:cs="Arial"/>
          <w:sz w:val="20"/>
          <w:szCs w:val="20"/>
        </w:rPr>
        <w:t xml:space="preserve"> ĐỊNH:</w:t>
      </w:r>
      <w:bookmarkEnd w:id="3"/>
      <w:bookmarkEnd w:id="4"/>
      <w:bookmarkEnd w:id="5"/>
    </w:p>
    <w:p w14:paraId="3549270E" w14:textId="77777777" w:rsidR="007654CB" w:rsidRPr="009E007B" w:rsidRDefault="007654CB" w:rsidP="007654CB">
      <w:pPr>
        <w:pStyle w:val="Tiu10"/>
        <w:keepNext/>
        <w:keepLines/>
        <w:spacing w:after="0" w:line="240" w:lineRule="auto"/>
        <w:outlineLvl w:val="9"/>
        <w:rPr>
          <w:rFonts w:ascii="Arial" w:hAnsi="Arial" w:cs="Arial"/>
          <w:sz w:val="20"/>
          <w:szCs w:val="20"/>
        </w:rPr>
      </w:pPr>
    </w:p>
    <w:p w14:paraId="526C2471" w14:textId="77777777" w:rsidR="00F04EB1" w:rsidRDefault="005D7669" w:rsidP="00F04EB1">
      <w:pPr>
        <w:pStyle w:val="Vnbnnidung0"/>
        <w:spacing w:after="120" w:line="240" w:lineRule="auto"/>
        <w:ind w:firstLine="720"/>
        <w:jc w:val="both"/>
        <w:rPr>
          <w:rFonts w:ascii="Arial" w:hAnsi="Arial" w:cs="Arial"/>
          <w:sz w:val="20"/>
          <w:szCs w:val="20"/>
        </w:rPr>
      </w:pPr>
      <w:r w:rsidRPr="009E007B">
        <w:rPr>
          <w:rFonts w:ascii="Arial" w:hAnsi="Arial" w:cs="Arial"/>
          <w:b/>
          <w:bCs/>
          <w:i w:val="0"/>
          <w:iCs w:val="0"/>
          <w:sz w:val="20"/>
          <w:szCs w:val="20"/>
        </w:rPr>
        <w:t xml:space="preserve">Điều 1. </w:t>
      </w:r>
      <w:r w:rsidRPr="009E007B">
        <w:rPr>
          <w:rFonts w:ascii="Arial" w:hAnsi="Arial" w:cs="Arial"/>
          <w:i w:val="0"/>
          <w:iCs w:val="0"/>
          <w:sz w:val="20"/>
          <w:szCs w:val="20"/>
        </w:rPr>
        <w:t>Công nhận thành phố Đông Hà là đô thị loại II, trực thuộc tỉnh Quảng Trị (phạm vi là toàn bộ địa giới hành chính thành phố Đông Hà hiện hữu, gồm 09 phường, tổng diện tích tự nhiên là 73,09 km</w:t>
      </w:r>
      <w:r w:rsidRPr="009E007B">
        <w:rPr>
          <w:rFonts w:ascii="Arial" w:hAnsi="Arial" w:cs="Arial"/>
          <w:i w:val="0"/>
          <w:iCs w:val="0"/>
          <w:sz w:val="20"/>
          <w:szCs w:val="20"/>
          <w:vertAlign w:val="superscript"/>
        </w:rPr>
        <w:t>2</w:t>
      </w:r>
      <w:r w:rsidRPr="009E007B">
        <w:rPr>
          <w:rFonts w:ascii="Arial" w:hAnsi="Arial" w:cs="Arial"/>
          <w:i w:val="0"/>
          <w:iCs w:val="0"/>
          <w:sz w:val="20"/>
          <w:szCs w:val="20"/>
        </w:rPr>
        <w:t>).</w:t>
      </w:r>
    </w:p>
    <w:p w14:paraId="19BEF385" w14:textId="77777777" w:rsidR="00216C7E" w:rsidRPr="009E007B" w:rsidRDefault="005D7669" w:rsidP="00F04EB1">
      <w:pPr>
        <w:pStyle w:val="Vnbnnidung0"/>
        <w:spacing w:after="120" w:line="240" w:lineRule="auto"/>
        <w:ind w:firstLine="720"/>
        <w:jc w:val="both"/>
        <w:rPr>
          <w:rFonts w:ascii="Arial" w:hAnsi="Arial" w:cs="Arial"/>
          <w:sz w:val="20"/>
          <w:szCs w:val="20"/>
        </w:rPr>
      </w:pPr>
      <w:r w:rsidRPr="009E007B">
        <w:rPr>
          <w:rFonts w:ascii="Arial" w:hAnsi="Arial" w:cs="Arial"/>
          <w:b/>
          <w:bCs/>
          <w:i w:val="0"/>
          <w:iCs w:val="0"/>
          <w:sz w:val="20"/>
          <w:szCs w:val="20"/>
        </w:rPr>
        <w:t xml:space="preserve">Điều 2. </w:t>
      </w:r>
      <w:r w:rsidRPr="009E007B">
        <w:rPr>
          <w:rFonts w:ascii="Arial" w:hAnsi="Arial" w:cs="Arial"/>
          <w:i w:val="0"/>
          <w:iCs w:val="0"/>
          <w:sz w:val="20"/>
          <w:szCs w:val="20"/>
        </w:rPr>
        <w:t>Quyết định này có hiệu lực thi hành kể từ ngày ký.</w:t>
      </w:r>
    </w:p>
    <w:p w14:paraId="4D910171" w14:textId="77777777" w:rsidR="00216C7E" w:rsidRDefault="005D7669" w:rsidP="002E4E36">
      <w:pPr>
        <w:pStyle w:val="Vnbnnidung0"/>
        <w:spacing w:after="0" w:line="240" w:lineRule="auto"/>
        <w:ind w:firstLine="720"/>
        <w:jc w:val="both"/>
        <w:rPr>
          <w:rFonts w:ascii="Arial" w:hAnsi="Arial" w:cs="Arial"/>
          <w:i w:val="0"/>
          <w:iCs w:val="0"/>
          <w:sz w:val="20"/>
          <w:szCs w:val="20"/>
        </w:rPr>
      </w:pPr>
      <w:r w:rsidRPr="009E007B">
        <w:rPr>
          <w:rFonts w:ascii="Arial" w:hAnsi="Arial" w:cs="Arial"/>
          <w:i w:val="0"/>
          <w:iCs w:val="0"/>
          <w:sz w:val="20"/>
          <w:szCs w:val="20"/>
        </w:rPr>
        <w:t xml:space="preserve">Bộ trưởng các Bộ: Xây dựng, Nội vụ; Chủ tịch </w:t>
      </w:r>
      <w:r w:rsidR="002E4E36" w:rsidRPr="009E007B">
        <w:rPr>
          <w:rFonts w:ascii="Arial" w:hAnsi="Arial" w:cs="Arial"/>
          <w:i w:val="0"/>
          <w:iCs w:val="0"/>
          <w:sz w:val="20"/>
          <w:szCs w:val="20"/>
        </w:rPr>
        <w:t xml:space="preserve">Ủy </w:t>
      </w:r>
      <w:r w:rsidRPr="009E007B">
        <w:rPr>
          <w:rFonts w:ascii="Arial" w:hAnsi="Arial" w:cs="Arial"/>
          <w:i w:val="0"/>
          <w:iCs w:val="0"/>
          <w:sz w:val="20"/>
          <w:szCs w:val="20"/>
        </w:rPr>
        <w:t>ban nhân dân tỉnh Quảng Trị và Thủ trưởng các cơ quan liên quan chịu trách nhiệm thi hành Quyết định này./.</w:t>
      </w:r>
    </w:p>
    <w:p w14:paraId="4EF13ADE" w14:textId="77777777" w:rsidR="002E4E36" w:rsidRDefault="002E4E36" w:rsidP="002E4E36">
      <w:pPr>
        <w:pStyle w:val="Vnbnnidung0"/>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FB7A2F" w:rsidRPr="0007271F" w14:paraId="16F82743" w14:textId="77777777" w:rsidTr="00481F84">
        <w:tc>
          <w:tcPr>
            <w:tcW w:w="2500" w:type="pct"/>
            <w:shd w:val="clear" w:color="auto" w:fill="auto"/>
          </w:tcPr>
          <w:p w14:paraId="176C494B" w14:textId="77777777" w:rsidR="00205FF3" w:rsidRPr="009E007B" w:rsidRDefault="00205FF3" w:rsidP="00DF58AA">
            <w:pPr>
              <w:pStyle w:val="Vnbnnidung0"/>
              <w:spacing w:after="0" w:line="240" w:lineRule="auto"/>
              <w:ind w:firstLine="0"/>
              <w:jc w:val="both"/>
              <w:rPr>
                <w:rFonts w:ascii="Arial" w:hAnsi="Arial" w:cs="Arial"/>
                <w:sz w:val="20"/>
                <w:szCs w:val="20"/>
              </w:rPr>
            </w:pPr>
            <w:r w:rsidRPr="009E007B">
              <w:rPr>
                <w:rFonts w:ascii="Arial" w:hAnsi="Arial" w:cs="Arial"/>
                <w:b/>
                <w:bCs/>
                <w:sz w:val="20"/>
                <w:szCs w:val="20"/>
              </w:rPr>
              <w:t>Nơi nhận:</w:t>
            </w:r>
          </w:p>
          <w:p w14:paraId="30447247"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6" w:name="bookmark9"/>
            <w:bookmarkEnd w:id="6"/>
            <w:r>
              <w:rPr>
                <w:rFonts w:ascii="Arial" w:hAnsi="Arial" w:cs="Arial"/>
                <w:lang w:val="en-US"/>
              </w:rPr>
              <w:t xml:space="preserve">- </w:t>
            </w:r>
            <w:r w:rsidRPr="009E007B">
              <w:rPr>
                <w:rFonts w:ascii="Arial" w:hAnsi="Arial" w:cs="Arial"/>
              </w:rPr>
              <w:t>Ban Bí thư Trung ương Đảng;</w:t>
            </w:r>
          </w:p>
          <w:p w14:paraId="4CE0D1D4"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7" w:name="bookmark10"/>
            <w:bookmarkEnd w:id="7"/>
            <w:r>
              <w:rPr>
                <w:rFonts w:ascii="Arial" w:hAnsi="Arial" w:cs="Arial"/>
                <w:lang w:val="en-US"/>
              </w:rPr>
              <w:t xml:space="preserve">- </w:t>
            </w:r>
            <w:r w:rsidRPr="009E007B">
              <w:rPr>
                <w:rFonts w:ascii="Arial" w:hAnsi="Arial" w:cs="Arial"/>
              </w:rPr>
              <w:t>Ủy ban Thường vụ Quốc hội;</w:t>
            </w:r>
          </w:p>
          <w:p w14:paraId="67DE8928"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8" w:name="bookmark11"/>
            <w:bookmarkEnd w:id="8"/>
            <w:r>
              <w:rPr>
                <w:rFonts w:ascii="Arial" w:hAnsi="Arial" w:cs="Arial"/>
                <w:lang w:val="en-US"/>
              </w:rPr>
              <w:t xml:space="preserve">- </w:t>
            </w:r>
            <w:r w:rsidRPr="009E007B">
              <w:rPr>
                <w:rFonts w:ascii="Arial" w:hAnsi="Arial" w:cs="Arial"/>
              </w:rPr>
              <w:t>Thủ tướng, các Phó Thủ tướng Chính phủ;</w:t>
            </w:r>
          </w:p>
          <w:p w14:paraId="5F40A6E2"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9" w:name="bookmark12"/>
            <w:bookmarkEnd w:id="9"/>
            <w:r>
              <w:rPr>
                <w:rFonts w:ascii="Arial" w:hAnsi="Arial" w:cs="Arial"/>
                <w:lang w:val="en-US"/>
              </w:rPr>
              <w:t xml:space="preserve">- </w:t>
            </w:r>
            <w:r w:rsidRPr="009E007B">
              <w:rPr>
                <w:rFonts w:ascii="Arial" w:hAnsi="Arial" w:cs="Arial"/>
              </w:rPr>
              <w:t>Các bộ, cơ quan ngang bộ, cơ quan thuộc Chính phủ;</w:t>
            </w:r>
          </w:p>
          <w:p w14:paraId="4E4F26C2"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0" w:name="bookmark13"/>
            <w:bookmarkEnd w:id="10"/>
            <w:r>
              <w:rPr>
                <w:rFonts w:ascii="Arial" w:hAnsi="Arial" w:cs="Arial"/>
                <w:lang w:val="en-US"/>
              </w:rPr>
              <w:t xml:space="preserve">- </w:t>
            </w:r>
            <w:r w:rsidRPr="009E007B">
              <w:rPr>
                <w:rFonts w:ascii="Arial" w:hAnsi="Arial" w:cs="Arial"/>
              </w:rPr>
              <w:t>HĐND, UBND các tỉnh, thành phố trực thuộc trung ương;</w:t>
            </w:r>
          </w:p>
          <w:p w14:paraId="4D8EC794"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1" w:name="bookmark14"/>
            <w:bookmarkEnd w:id="11"/>
            <w:r>
              <w:rPr>
                <w:rFonts w:ascii="Arial" w:hAnsi="Arial" w:cs="Arial"/>
                <w:lang w:val="en-US"/>
              </w:rPr>
              <w:t xml:space="preserve">- </w:t>
            </w:r>
            <w:r w:rsidRPr="009E007B">
              <w:rPr>
                <w:rFonts w:ascii="Arial" w:hAnsi="Arial" w:cs="Arial"/>
              </w:rPr>
              <w:t>Văn phòng Trung ương và các Ban của Đảng;</w:t>
            </w:r>
          </w:p>
          <w:p w14:paraId="798B5034"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2" w:name="bookmark15"/>
            <w:bookmarkEnd w:id="12"/>
            <w:r>
              <w:rPr>
                <w:rFonts w:ascii="Arial" w:hAnsi="Arial" w:cs="Arial"/>
                <w:lang w:val="en-US"/>
              </w:rPr>
              <w:t xml:space="preserve">- </w:t>
            </w:r>
            <w:r w:rsidRPr="009E007B">
              <w:rPr>
                <w:rFonts w:ascii="Arial" w:hAnsi="Arial" w:cs="Arial"/>
              </w:rPr>
              <w:t>Văn phòng Tổng Bí thư;</w:t>
            </w:r>
          </w:p>
          <w:p w14:paraId="7090DA1E"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3" w:name="bookmark16"/>
            <w:bookmarkEnd w:id="13"/>
            <w:r>
              <w:rPr>
                <w:rFonts w:ascii="Arial" w:hAnsi="Arial" w:cs="Arial"/>
                <w:lang w:val="en-US"/>
              </w:rPr>
              <w:t xml:space="preserve">- </w:t>
            </w:r>
            <w:r>
              <w:rPr>
                <w:rFonts w:ascii="Arial" w:hAnsi="Arial" w:cs="Arial"/>
              </w:rPr>
              <w:t>V</w:t>
            </w:r>
            <w:r>
              <w:rPr>
                <w:rFonts w:ascii="Arial" w:hAnsi="Arial" w:cs="Arial"/>
                <w:lang w:val="en-US"/>
              </w:rPr>
              <w:t>ă</w:t>
            </w:r>
            <w:r w:rsidRPr="009E007B">
              <w:rPr>
                <w:rFonts w:ascii="Arial" w:hAnsi="Arial" w:cs="Arial"/>
              </w:rPr>
              <w:t>n phòng Chủ tịch nước;</w:t>
            </w:r>
          </w:p>
          <w:p w14:paraId="000C9B3A" w14:textId="77777777" w:rsidR="00205FF3" w:rsidRDefault="00205FF3" w:rsidP="00DF58AA">
            <w:pPr>
              <w:pStyle w:val="Vnbnnidung20"/>
              <w:tabs>
                <w:tab w:val="left" w:pos="424"/>
              </w:tabs>
              <w:spacing w:line="240" w:lineRule="auto"/>
              <w:ind w:firstLine="0"/>
              <w:jc w:val="both"/>
              <w:rPr>
                <w:rFonts w:ascii="Arial" w:hAnsi="Arial" w:cs="Arial"/>
              </w:rPr>
            </w:pPr>
            <w:bookmarkStart w:id="14" w:name="bookmark17"/>
            <w:bookmarkEnd w:id="14"/>
            <w:r>
              <w:rPr>
                <w:rFonts w:ascii="Arial" w:hAnsi="Arial" w:cs="Arial"/>
                <w:lang w:val="en-US"/>
              </w:rPr>
              <w:t xml:space="preserve">- </w:t>
            </w:r>
            <w:r w:rsidRPr="009E007B">
              <w:rPr>
                <w:rFonts w:ascii="Arial" w:hAnsi="Arial" w:cs="Arial"/>
              </w:rPr>
              <w:t xml:space="preserve">Hội đồng dân tộc </w:t>
            </w:r>
            <w:r>
              <w:rPr>
                <w:rFonts w:ascii="Arial" w:hAnsi="Arial" w:cs="Arial"/>
                <w:lang w:val="en-US"/>
              </w:rPr>
              <w:t>và</w:t>
            </w:r>
            <w:r w:rsidRPr="009E007B">
              <w:rPr>
                <w:rFonts w:ascii="Arial" w:hAnsi="Arial" w:cs="Arial"/>
              </w:rPr>
              <w:t xml:space="preserve"> các Ủy ban của Quốc hội;</w:t>
            </w:r>
            <w:bookmarkStart w:id="15" w:name="bookmark18"/>
            <w:bookmarkEnd w:id="15"/>
          </w:p>
          <w:p w14:paraId="7EABA9F4" w14:textId="77777777" w:rsidR="00205FF3" w:rsidRPr="009E007B" w:rsidRDefault="00205FF3" w:rsidP="00DF58AA">
            <w:pPr>
              <w:pStyle w:val="Vnbnnidung20"/>
              <w:tabs>
                <w:tab w:val="left" w:pos="424"/>
              </w:tabs>
              <w:spacing w:line="240" w:lineRule="auto"/>
              <w:ind w:firstLine="0"/>
              <w:jc w:val="both"/>
              <w:rPr>
                <w:rFonts w:ascii="Arial" w:hAnsi="Arial" w:cs="Arial"/>
              </w:rPr>
            </w:pPr>
            <w:r>
              <w:rPr>
                <w:rFonts w:ascii="Arial" w:hAnsi="Arial" w:cs="Arial"/>
                <w:lang w:val="en-US"/>
              </w:rPr>
              <w:t xml:space="preserve">- </w:t>
            </w:r>
            <w:r w:rsidRPr="009E007B">
              <w:rPr>
                <w:rFonts w:ascii="Arial" w:hAnsi="Arial" w:cs="Arial"/>
              </w:rPr>
              <w:t>Văn phòng Quốc hội;</w:t>
            </w:r>
          </w:p>
          <w:p w14:paraId="1AA3E417"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6" w:name="bookmark19"/>
            <w:bookmarkEnd w:id="16"/>
            <w:r>
              <w:rPr>
                <w:rFonts w:ascii="Arial" w:hAnsi="Arial" w:cs="Arial"/>
                <w:lang w:val="en-US"/>
              </w:rPr>
              <w:t xml:space="preserve">- </w:t>
            </w:r>
            <w:r w:rsidRPr="009E007B">
              <w:rPr>
                <w:rFonts w:ascii="Arial" w:hAnsi="Arial" w:cs="Arial"/>
              </w:rPr>
              <w:t>Tòa án nhân dân tối cao;</w:t>
            </w:r>
          </w:p>
          <w:p w14:paraId="1C71FD95"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7" w:name="bookmark20"/>
            <w:bookmarkEnd w:id="17"/>
            <w:r>
              <w:rPr>
                <w:rFonts w:ascii="Arial" w:hAnsi="Arial" w:cs="Arial"/>
                <w:lang w:val="en-US"/>
              </w:rPr>
              <w:t xml:space="preserve">- </w:t>
            </w:r>
            <w:r w:rsidRPr="009E007B">
              <w:rPr>
                <w:rFonts w:ascii="Arial" w:hAnsi="Arial" w:cs="Arial"/>
              </w:rPr>
              <w:t>Viện kiểm sát nhân dân tối cao;</w:t>
            </w:r>
          </w:p>
          <w:p w14:paraId="5C19EB95"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8" w:name="bookmark21"/>
            <w:bookmarkEnd w:id="18"/>
            <w:r>
              <w:rPr>
                <w:rFonts w:ascii="Arial" w:hAnsi="Arial" w:cs="Arial"/>
                <w:lang w:val="en-US"/>
              </w:rPr>
              <w:t xml:space="preserve">- </w:t>
            </w:r>
            <w:r w:rsidRPr="009E007B">
              <w:rPr>
                <w:rFonts w:ascii="Arial" w:hAnsi="Arial" w:cs="Arial"/>
              </w:rPr>
              <w:t>Kiểm toán nhà nước;</w:t>
            </w:r>
          </w:p>
          <w:p w14:paraId="696FA4A5"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19" w:name="bookmark22"/>
            <w:bookmarkEnd w:id="19"/>
            <w:r>
              <w:rPr>
                <w:rFonts w:ascii="Arial" w:hAnsi="Arial" w:cs="Arial"/>
                <w:lang w:val="en-US"/>
              </w:rPr>
              <w:t xml:space="preserve">- </w:t>
            </w:r>
            <w:r w:rsidRPr="009E007B">
              <w:rPr>
                <w:rFonts w:ascii="Arial" w:hAnsi="Arial" w:cs="Arial"/>
              </w:rPr>
              <w:t xml:space="preserve">Ủy </w:t>
            </w:r>
            <w:r>
              <w:rPr>
                <w:rFonts w:ascii="Arial" w:hAnsi="Arial" w:cs="Arial"/>
              </w:rPr>
              <w:t>ban Giám sát tài chính Quốc g</w:t>
            </w:r>
            <w:r>
              <w:rPr>
                <w:rFonts w:ascii="Arial" w:hAnsi="Arial" w:cs="Arial"/>
                <w:lang w:val="en-US"/>
              </w:rPr>
              <w:t>i</w:t>
            </w:r>
            <w:r w:rsidRPr="009E007B">
              <w:rPr>
                <w:rFonts w:ascii="Arial" w:hAnsi="Arial" w:cs="Arial"/>
              </w:rPr>
              <w:t>a;</w:t>
            </w:r>
          </w:p>
          <w:p w14:paraId="7B0C2EE5"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20" w:name="bookmark23"/>
            <w:bookmarkEnd w:id="20"/>
            <w:r>
              <w:rPr>
                <w:rFonts w:ascii="Arial" w:hAnsi="Arial" w:cs="Arial"/>
                <w:lang w:val="en-US"/>
              </w:rPr>
              <w:t xml:space="preserve">- </w:t>
            </w:r>
            <w:r w:rsidRPr="009E007B">
              <w:rPr>
                <w:rFonts w:ascii="Arial" w:hAnsi="Arial" w:cs="Arial"/>
              </w:rPr>
              <w:t>Ngân hàng Chính sách xã hội;</w:t>
            </w:r>
          </w:p>
          <w:p w14:paraId="1D70090B"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21" w:name="bookmark24"/>
            <w:bookmarkEnd w:id="21"/>
            <w:r>
              <w:rPr>
                <w:rFonts w:ascii="Arial" w:hAnsi="Arial" w:cs="Arial"/>
                <w:lang w:val="en-US"/>
              </w:rPr>
              <w:t xml:space="preserve">- </w:t>
            </w:r>
            <w:r w:rsidRPr="009E007B">
              <w:rPr>
                <w:rFonts w:ascii="Arial" w:hAnsi="Arial" w:cs="Arial"/>
              </w:rPr>
              <w:t>Ngân hàng Phát triển Việt Nam;</w:t>
            </w:r>
          </w:p>
          <w:p w14:paraId="6E17BC97"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22" w:name="bookmark25"/>
            <w:bookmarkEnd w:id="22"/>
            <w:r>
              <w:rPr>
                <w:rFonts w:ascii="Arial" w:hAnsi="Arial" w:cs="Arial"/>
                <w:lang w:val="en-US"/>
              </w:rPr>
              <w:lastRenderedPageBreak/>
              <w:t xml:space="preserve">- </w:t>
            </w:r>
            <w:r w:rsidRPr="009E007B">
              <w:rPr>
                <w:rFonts w:ascii="Arial" w:hAnsi="Arial" w:cs="Arial"/>
              </w:rPr>
              <w:t>Ủy ban Trung ương Mặt trận Tổ quốc Việt Nam;</w:t>
            </w:r>
          </w:p>
          <w:p w14:paraId="1FAAE5A4"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23" w:name="bookmark26"/>
            <w:bookmarkEnd w:id="23"/>
            <w:r>
              <w:rPr>
                <w:rFonts w:ascii="Arial" w:hAnsi="Arial" w:cs="Arial"/>
                <w:lang w:val="en-US"/>
              </w:rPr>
              <w:t xml:space="preserve">- </w:t>
            </w:r>
            <w:r w:rsidRPr="009E007B">
              <w:rPr>
                <w:rFonts w:ascii="Arial" w:hAnsi="Arial" w:cs="Arial"/>
              </w:rPr>
              <w:t>Cơ quan trung ương của các đoàn thể;</w:t>
            </w:r>
          </w:p>
          <w:p w14:paraId="7A3896EC"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24" w:name="bookmark27"/>
            <w:bookmarkEnd w:id="24"/>
            <w:r>
              <w:rPr>
                <w:rFonts w:ascii="Arial" w:hAnsi="Arial" w:cs="Arial"/>
                <w:lang w:val="en-US"/>
              </w:rPr>
              <w:t xml:space="preserve">- </w:t>
            </w:r>
            <w:r w:rsidRPr="009E007B">
              <w:rPr>
                <w:rFonts w:ascii="Arial" w:hAnsi="Arial" w:cs="Arial"/>
              </w:rPr>
              <w:t>Tỉnh ủy, HĐND, UBND tỉnh Quảng Trị;</w:t>
            </w:r>
          </w:p>
          <w:p w14:paraId="6802CD79" w14:textId="77777777" w:rsidR="00205FF3" w:rsidRPr="009E007B" w:rsidRDefault="00205FF3" w:rsidP="00DF58AA">
            <w:pPr>
              <w:pStyle w:val="Vnbnnidung20"/>
              <w:tabs>
                <w:tab w:val="left" w:pos="424"/>
              </w:tabs>
              <w:spacing w:line="240" w:lineRule="auto"/>
              <w:ind w:firstLine="0"/>
              <w:jc w:val="both"/>
              <w:rPr>
                <w:rFonts w:ascii="Arial" w:hAnsi="Arial" w:cs="Arial"/>
              </w:rPr>
            </w:pPr>
            <w:bookmarkStart w:id="25" w:name="bookmark28"/>
            <w:bookmarkEnd w:id="25"/>
            <w:r>
              <w:rPr>
                <w:rFonts w:ascii="Arial" w:hAnsi="Arial" w:cs="Arial"/>
                <w:lang w:val="en-US"/>
              </w:rPr>
              <w:t xml:space="preserve">- </w:t>
            </w:r>
            <w:r w:rsidRPr="009E007B">
              <w:rPr>
                <w:rFonts w:ascii="Arial" w:hAnsi="Arial" w:cs="Arial"/>
              </w:rPr>
              <w:t xml:space="preserve">Thành ủy, HĐND, UBND thành </w:t>
            </w:r>
            <w:r>
              <w:rPr>
                <w:rFonts w:ascii="Arial" w:hAnsi="Arial" w:cs="Arial"/>
                <w:lang w:val="en-US"/>
              </w:rPr>
              <w:t>phố Đông</w:t>
            </w:r>
            <w:r w:rsidRPr="009E007B">
              <w:rPr>
                <w:rFonts w:ascii="Arial" w:hAnsi="Arial" w:cs="Arial"/>
              </w:rPr>
              <w:t xml:space="preserve"> Hà;</w:t>
            </w:r>
          </w:p>
          <w:p w14:paraId="4E9190F8" w14:textId="77777777" w:rsidR="00205FF3" w:rsidRPr="009E007B" w:rsidRDefault="00205FF3" w:rsidP="00DF58AA">
            <w:pPr>
              <w:pStyle w:val="Vnbnnidung20"/>
              <w:tabs>
                <w:tab w:val="left" w:pos="444"/>
              </w:tabs>
              <w:spacing w:line="240" w:lineRule="auto"/>
              <w:ind w:firstLine="0"/>
              <w:jc w:val="both"/>
              <w:rPr>
                <w:rFonts w:ascii="Arial" w:hAnsi="Arial" w:cs="Arial"/>
              </w:rPr>
            </w:pPr>
            <w:bookmarkStart w:id="26" w:name="bookmark29"/>
            <w:bookmarkEnd w:id="26"/>
            <w:r>
              <w:rPr>
                <w:rFonts w:ascii="Arial" w:hAnsi="Arial" w:cs="Arial"/>
                <w:lang w:val="en-US"/>
              </w:rPr>
              <w:t xml:space="preserve">- </w:t>
            </w:r>
            <w:r w:rsidRPr="009E007B">
              <w:rPr>
                <w:rFonts w:ascii="Arial" w:hAnsi="Arial" w:cs="Arial"/>
              </w:rPr>
              <w:t>VPCP: BTCN, các PCN, Trợ lý TTg, TGĐ Cổng TTĐT, các Vụ, Cục, đơn vị trực thuộc;</w:t>
            </w:r>
          </w:p>
          <w:p w14:paraId="41735728" w14:textId="77777777" w:rsidR="00FB7A2F" w:rsidRPr="00205FF3" w:rsidRDefault="00205FF3" w:rsidP="00DF58AA">
            <w:pPr>
              <w:pStyle w:val="Vnbnnidung20"/>
              <w:tabs>
                <w:tab w:val="left" w:pos="424"/>
              </w:tabs>
              <w:spacing w:line="240" w:lineRule="auto"/>
              <w:ind w:firstLine="0"/>
              <w:jc w:val="both"/>
              <w:rPr>
                <w:rFonts w:ascii="Arial" w:hAnsi="Arial" w:cs="Arial"/>
              </w:rPr>
            </w:pPr>
            <w:bookmarkStart w:id="27" w:name="bookmark30"/>
            <w:bookmarkEnd w:id="27"/>
            <w:r>
              <w:rPr>
                <w:rFonts w:ascii="Arial" w:hAnsi="Arial" w:cs="Arial"/>
                <w:lang w:val="en-US"/>
              </w:rPr>
              <w:t xml:space="preserve">- </w:t>
            </w:r>
            <w:r w:rsidRPr="009E007B">
              <w:rPr>
                <w:rFonts w:ascii="Arial" w:hAnsi="Arial" w:cs="Arial"/>
              </w:rPr>
              <w:t xml:space="preserve">Lưu: VT, CN (2b). </w:t>
            </w:r>
            <w:r w:rsidRPr="00E12F61">
              <w:rPr>
                <w:rFonts w:ascii="Arial" w:hAnsi="Arial" w:cs="Arial"/>
                <w:vertAlign w:val="subscript"/>
              </w:rPr>
              <w:t>Tuấn</w:t>
            </w:r>
          </w:p>
        </w:tc>
        <w:tc>
          <w:tcPr>
            <w:tcW w:w="2500" w:type="pct"/>
            <w:shd w:val="clear" w:color="auto" w:fill="auto"/>
          </w:tcPr>
          <w:p w14:paraId="00E363F0" w14:textId="77777777" w:rsidR="00FB7A2F" w:rsidRDefault="00205FF3" w:rsidP="00DF58AA">
            <w:pPr>
              <w:pStyle w:val="Vnbnnidung0"/>
              <w:spacing w:after="0" w:line="240" w:lineRule="auto"/>
              <w:ind w:firstLine="0"/>
              <w:jc w:val="center"/>
              <w:rPr>
                <w:rFonts w:ascii="Arial" w:hAnsi="Arial" w:cs="Arial"/>
                <w:b/>
                <w:i w:val="0"/>
                <w:sz w:val="20"/>
                <w:szCs w:val="20"/>
                <w:lang w:val="en-US"/>
              </w:rPr>
            </w:pPr>
            <w:r>
              <w:rPr>
                <w:rFonts w:ascii="Arial" w:hAnsi="Arial" w:cs="Arial"/>
                <w:b/>
                <w:i w:val="0"/>
                <w:sz w:val="20"/>
                <w:szCs w:val="20"/>
                <w:lang w:val="en-US"/>
              </w:rPr>
              <w:lastRenderedPageBreak/>
              <w:t>KT. THỦ TƯỚNG</w:t>
            </w:r>
          </w:p>
          <w:p w14:paraId="2E7DAFD3" w14:textId="77777777" w:rsidR="00205FF3" w:rsidRDefault="00205FF3" w:rsidP="00DF58AA">
            <w:pPr>
              <w:pStyle w:val="Vnbnnidung0"/>
              <w:spacing w:after="0" w:line="240" w:lineRule="auto"/>
              <w:ind w:firstLine="0"/>
              <w:jc w:val="center"/>
              <w:rPr>
                <w:rFonts w:ascii="Arial" w:hAnsi="Arial" w:cs="Arial"/>
                <w:b/>
                <w:i w:val="0"/>
                <w:sz w:val="20"/>
                <w:szCs w:val="20"/>
                <w:lang w:val="en-US"/>
              </w:rPr>
            </w:pPr>
            <w:r>
              <w:rPr>
                <w:rFonts w:ascii="Arial" w:hAnsi="Arial" w:cs="Arial"/>
                <w:b/>
                <w:i w:val="0"/>
                <w:sz w:val="20"/>
                <w:szCs w:val="20"/>
                <w:lang w:val="en-US"/>
              </w:rPr>
              <w:t>PHÓ THỦ TƯỚNG</w:t>
            </w:r>
          </w:p>
          <w:p w14:paraId="26CF0FFD" w14:textId="77777777" w:rsidR="00205FF3" w:rsidRDefault="00205FF3" w:rsidP="00DF58AA">
            <w:pPr>
              <w:pStyle w:val="Vnbnnidung0"/>
              <w:spacing w:after="0" w:line="240" w:lineRule="auto"/>
              <w:ind w:firstLine="0"/>
              <w:jc w:val="center"/>
              <w:rPr>
                <w:rFonts w:ascii="Arial" w:hAnsi="Arial" w:cs="Arial"/>
                <w:b/>
                <w:i w:val="0"/>
                <w:sz w:val="20"/>
                <w:szCs w:val="20"/>
                <w:lang w:val="en-US"/>
              </w:rPr>
            </w:pPr>
          </w:p>
          <w:p w14:paraId="70A5362F" w14:textId="77777777" w:rsidR="00205FF3" w:rsidRDefault="00205FF3" w:rsidP="00DF58AA">
            <w:pPr>
              <w:pStyle w:val="Vnbnnidung0"/>
              <w:spacing w:after="0" w:line="240" w:lineRule="auto"/>
              <w:ind w:firstLine="0"/>
              <w:jc w:val="center"/>
              <w:rPr>
                <w:rFonts w:ascii="Arial" w:hAnsi="Arial" w:cs="Arial"/>
                <w:b/>
                <w:i w:val="0"/>
                <w:sz w:val="20"/>
                <w:szCs w:val="20"/>
                <w:lang w:val="en-US"/>
              </w:rPr>
            </w:pPr>
          </w:p>
          <w:p w14:paraId="0D1CA665" w14:textId="77777777" w:rsidR="00205FF3" w:rsidRDefault="00205FF3" w:rsidP="00DF58AA">
            <w:pPr>
              <w:pStyle w:val="Vnbnnidung0"/>
              <w:spacing w:after="0" w:line="240" w:lineRule="auto"/>
              <w:ind w:firstLine="0"/>
              <w:jc w:val="center"/>
              <w:rPr>
                <w:rFonts w:ascii="Arial" w:hAnsi="Arial" w:cs="Arial"/>
                <w:b/>
                <w:i w:val="0"/>
                <w:sz w:val="20"/>
                <w:szCs w:val="20"/>
                <w:lang w:val="en-US"/>
              </w:rPr>
            </w:pPr>
          </w:p>
          <w:p w14:paraId="1F282F8F" w14:textId="77777777" w:rsidR="00205FF3" w:rsidRDefault="00205FF3" w:rsidP="00DF58AA">
            <w:pPr>
              <w:pStyle w:val="Vnbnnidung0"/>
              <w:spacing w:after="0" w:line="240" w:lineRule="auto"/>
              <w:ind w:firstLine="0"/>
              <w:jc w:val="center"/>
              <w:rPr>
                <w:rFonts w:ascii="Arial" w:hAnsi="Arial" w:cs="Arial"/>
                <w:b/>
                <w:i w:val="0"/>
                <w:sz w:val="20"/>
                <w:szCs w:val="20"/>
                <w:lang w:val="en-US"/>
              </w:rPr>
            </w:pPr>
          </w:p>
          <w:p w14:paraId="63B543A2" w14:textId="77777777" w:rsidR="00205FF3" w:rsidRDefault="00205FF3" w:rsidP="00DF58AA">
            <w:pPr>
              <w:pStyle w:val="Vnbnnidung0"/>
              <w:spacing w:after="0" w:line="240" w:lineRule="auto"/>
              <w:ind w:firstLine="0"/>
              <w:jc w:val="center"/>
              <w:rPr>
                <w:rFonts w:ascii="Arial" w:hAnsi="Arial" w:cs="Arial"/>
                <w:b/>
                <w:i w:val="0"/>
                <w:sz w:val="20"/>
                <w:szCs w:val="20"/>
                <w:lang w:val="en-US"/>
              </w:rPr>
            </w:pPr>
          </w:p>
          <w:p w14:paraId="3BF09104" w14:textId="77777777" w:rsidR="00205FF3" w:rsidRPr="00205FF3" w:rsidRDefault="00205FF3" w:rsidP="00DF58AA">
            <w:pPr>
              <w:pStyle w:val="Vnbnnidung0"/>
              <w:spacing w:after="0" w:line="240" w:lineRule="auto"/>
              <w:ind w:firstLine="0"/>
              <w:jc w:val="center"/>
              <w:rPr>
                <w:rFonts w:ascii="Arial" w:hAnsi="Arial" w:cs="Arial"/>
                <w:b/>
                <w:i w:val="0"/>
                <w:sz w:val="20"/>
                <w:szCs w:val="20"/>
                <w:lang w:val="en-US"/>
              </w:rPr>
            </w:pPr>
            <w:r>
              <w:rPr>
                <w:rFonts w:ascii="Arial" w:hAnsi="Arial" w:cs="Arial"/>
                <w:b/>
                <w:i w:val="0"/>
                <w:sz w:val="20"/>
                <w:szCs w:val="20"/>
                <w:lang w:val="en-US"/>
              </w:rPr>
              <w:t>Trần Hồng Hà</w:t>
            </w:r>
          </w:p>
        </w:tc>
      </w:tr>
    </w:tbl>
    <w:p w14:paraId="490702E4" w14:textId="77777777" w:rsidR="002E4E36" w:rsidRPr="009E007B" w:rsidRDefault="002E4E36" w:rsidP="002E4E36">
      <w:pPr>
        <w:pStyle w:val="Vnbnnidung0"/>
        <w:spacing w:after="0" w:line="240" w:lineRule="auto"/>
        <w:ind w:firstLine="720"/>
        <w:jc w:val="both"/>
        <w:rPr>
          <w:rFonts w:ascii="Arial" w:hAnsi="Arial" w:cs="Arial"/>
          <w:sz w:val="20"/>
          <w:szCs w:val="20"/>
        </w:rPr>
      </w:pPr>
    </w:p>
    <w:p w14:paraId="2D06BE98" w14:textId="77777777" w:rsidR="00E12F61" w:rsidRDefault="00E12F61" w:rsidP="00E12F61">
      <w:pPr>
        <w:pStyle w:val="Vnbnnidung20"/>
        <w:tabs>
          <w:tab w:val="left" w:pos="424"/>
        </w:tabs>
        <w:spacing w:after="120" w:line="240" w:lineRule="auto"/>
        <w:ind w:firstLine="0"/>
        <w:jc w:val="both"/>
        <w:rPr>
          <w:rFonts w:ascii="Arial" w:hAnsi="Arial" w:cs="Arial"/>
        </w:rPr>
      </w:pPr>
    </w:p>
    <w:p w14:paraId="76CA97EB" w14:textId="77777777" w:rsidR="00E12F61" w:rsidRPr="009E007B" w:rsidRDefault="00E12F61" w:rsidP="00E12F61">
      <w:pPr>
        <w:pStyle w:val="Vnbnnidung20"/>
        <w:tabs>
          <w:tab w:val="left" w:pos="424"/>
        </w:tabs>
        <w:spacing w:after="120" w:line="240" w:lineRule="auto"/>
        <w:ind w:firstLine="0"/>
        <w:jc w:val="both"/>
        <w:rPr>
          <w:rFonts w:ascii="Arial" w:hAnsi="Arial" w:cs="Arial"/>
        </w:rPr>
      </w:pPr>
    </w:p>
    <w:sectPr w:rsidR="00E12F61" w:rsidRPr="009E007B" w:rsidSect="00054327">
      <w:headerReference w:type="even" r:id="rId7"/>
      <w:headerReference w:type="default" r:id="rId8"/>
      <w:footerReference w:type="even" r:id="rId9"/>
      <w:footerReference w:type="default" r:id="rId10"/>
      <w:headerReference w:type="first" r:id="rId11"/>
      <w:footerReference w:type="first" r:id="rId12"/>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89372" w14:textId="77777777" w:rsidR="005D0474" w:rsidRDefault="005D0474">
      <w:r>
        <w:separator/>
      </w:r>
    </w:p>
  </w:endnote>
  <w:endnote w:type="continuationSeparator" w:id="0">
    <w:p w14:paraId="1D9A1F06" w14:textId="77777777" w:rsidR="005D0474" w:rsidRDefault="005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2DB8" w14:textId="77777777" w:rsidR="00044969" w:rsidRDefault="00044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76F9" w14:textId="1D97E9FA" w:rsidR="000D547B" w:rsidRDefault="000D547B">
    <w:pPr>
      <w:pStyle w:val="Footer"/>
    </w:pPr>
    <w:bookmarkStart w:id="28" w:name="_GoBack"/>
    <w:bookmarkEnd w:id="2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C14D5" w14:textId="77777777" w:rsidR="00044969" w:rsidRDefault="00044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8A12" w14:textId="77777777" w:rsidR="005D0474" w:rsidRDefault="005D0474"/>
  </w:footnote>
  <w:footnote w:type="continuationSeparator" w:id="0">
    <w:p w14:paraId="453402C7" w14:textId="77777777" w:rsidR="005D0474" w:rsidRDefault="005D04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1684" w14:textId="77777777" w:rsidR="00044969" w:rsidRDefault="0004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194E" w14:textId="77777777" w:rsidR="00044969" w:rsidRDefault="00044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457CC" w14:textId="77777777" w:rsidR="00044969" w:rsidRDefault="00044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D77D5"/>
    <w:multiLevelType w:val="multilevel"/>
    <w:tmpl w:val="13E20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7E"/>
    <w:rsid w:val="00044969"/>
    <w:rsid w:val="00054327"/>
    <w:rsid w:val="00083C1F"/>
    <w:rsid w:val="000A52A8"/>
    <w:rsid w:val="000B4DED"/>
    <w:rsid w:val="000D547B"/>
    <w:rsid w:val="00154B42"/>
    <w:rsid w:val="00174402"/>
    <w:rsid w:val="00205FF3"/>
    <w:rsid w:val="00216C7E"/>
    <w:rsid w:val="002A2133"/>
    <w:rsid w:val="002A7917"/>
    <w:rsid w:val="002B26F6"/>
    <w:rsid w:val="002E4E36"/>
    <w:rsid w:val="003C1308"/>
    <w:rsid w:val="0045733F"/>
    <w:rsid w:val="004A5355"/>
    <w:rsid w:val="005D0474"/>
    <w:rsid w:val="005D7669"/>
    <w:rsid w:val="006B7264"/>
    <w:rsid w:val="00704F60"/>
    <w:rsid w:val="00706E93"/>
    <w:rsid w:val="007467AC"/>
    <w:rsid w:val="007654CB"/>
    <w:rsid w:val="00785519"/>
    <w:rsid w:val="00880256"/>
    <w:rsid w:val="009B478F"/>
    <w:rsid w:val="009E007B"/>
    <w:rsid w:val="00A06C96"/>
    <w:rsid w:val="00AE4D58"/>
    <w:rsid w:val="00AE4E6C"/>
    <w:rsid w:val="00B064A6"/>
    <w:rsid w:val="00B10BC0"/>
    <w:rsid w:val="00B921B2"/>
    <w:rsid w:val="00BB327A"/>
    <w:rsid w:val="00C506F7"/>
    <w:rsid w:val="00DD601D"/>
    <w:rsid w:val="00DF58AA"/>
    <w:rsid w:val="00E12F61"/>
    <w:rsid w:val="00E34BFD"/>
    <w:rsid w:val="00E454EB"/>
    <w:rsid w:val="00E50009"/>
    <w:rsid w:val="00ED6A0B"/>
    <w:rsid w:val="00F04EB1"/>
    <w:rsid w:val="00FB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CFE1"/>
  <w15:docId w15:val="{7F9390B0-F760-459A-8E35-29698843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80" w:line="278" w:lineRule="auto"/>
      <w:ind w:firstLine="400"/>
    </w:pPr>
    <w:rPr>
      <w:rFonts w:ascii="Times New Roman" w:eastAsia="Times New Roman" w:hAnsi="Times New Roman" w:cs="Times New Roman"/>
      <w:i/>
      <w:iCs/>
      <w:sz w:val="26"/>
      <w:szCs w:val="26"/>
    </w:rPr>
  </w:style>
  <w:style w:type="paragraph" w:customStyle="1" w:styleId="Tiu10">
    <w:name w:val="Tiêu đề #1"/>
    <w:basedOn w:val="Normal"/>
    <w:link w:val="Tiu1"/>
    <w:pPr>
      <w:spacing w:after="320" w:line="252" w:lineRule="auto"/>
      <w:jc w:val="center"/>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262" w:lineRule="auto"/>
      <w:ind w:firstLine="16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54327"/>
    <w:pPr>
      <w:tabs>
        <w:tab w:val="center" w:pos="4680"/>
        <w:tab w:val="right" w:pos="9360"/>
      </w:tabs>
    </w:pPr>
  </w:style>
  <w:style w:type="character" w:customStyle="1" w:styleId="HeaderChar">
    <w:name w:val="Header Char"/>
    <w:basedOn w:val="DefaultParagraphFont"/>
    <w:link w:val="Header"/>
    <w:uiPriority w:val="99"/>
    <w:rsid w:val="00054327"/>
    <w:rPr>
      <w:color w:val="000000"/>
    </w:rPr>
  </w:style>
  <w:style w:type="paragraph" w:styleId="Footer">
    <w:name w:val="footer"/>
    <w:basedOn w:val="Normal"/>
    <w:link w:val="FooterChar"/>
    <w:uiPriority w:val="99"/>
    <w:unhideWhenUsed/>
    <w:rsid w:val="00054327"/>
    <w:pPr>
      <w:tabs>
        <w:tab w:val="center" w:pos="4680"/>
        <w:tab w:val="right" w:pos="9360"/>
      </w:tabs>
    </w:pPr>
  </w:style>
  <w:style w:type="character" w:customStyle="1" w:styleId="FooterChar">
    <w:name w:val="Footer Char"/>
    <w:basedOn w:val="DefaultParagraphFont"/>
    <w:link w:val="Footer"/>
    <w:uiPriority w:val="99"/>
    <w:rsid w:val="0005432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2024-08-12 (1)</vt:lpstr>
    </vt:vector>
  </TitlesOfParts>
  <Company>HP</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2024-08-12 (1)</dc:title>
  <dc:subject/>
  <dc:creator>HP</dc:creator>
  <cp:keywords/>
  <cp:lastModifiedBy>Microsoft Office User</cp:lastModifiedBy>
  <cp:revision>6</cp:revision>
  <dcterms:created xsi:type="dcterms:W3CDTF">2024-08-13T04:01:00Z</dcterms:created>
  <dcterms:modified xsi:type="dcterms:W3CDTF">2024-08-15T18:20:00Z</dcterms:modified>
</cp:coreProperties>
</file>