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39"/>
        <w:gridCol w:w="5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b/>
                <w:bCs/>
                <w:i w:val="0"/>
                <w:iCs w:val="0"/>
                <w:caps w:val="0"/>
                <w:color w:val="000000"/>
                <w:spacing w:val="0"/>
                <w:sz w:val="12"/>
                <w:szCs w:val="12"/>
                <w:bdr w:val="none" w:color="auto" w:sz="0" w:space="0"/>
              </w:rPr>
              <w:t>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112/2011/NĐ-CP</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Hà Nội, ngày 05 tháng 12 năm 2011</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24"/>
          <w:szCs w:val="24"/>
          <w:u w:val="none"/>
          <w:bdr w:val="none" w:color="auto" w:sz="0" w:space="0"/>
          <w:shd w:val="clear" w:fill="FFFFFF"/>
          <w:lang/>
        </w:rPr>
        <w:t>NGHỊ ĐỊNH</w:t>
      </w:r>
      <w:bookmarkEnd w:id="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 w:name="loai_1_name"/>
      <w:r>
        <w:rPr>
          <w:rFonts w:hint="default" w:ascii="Arial" w:hAnsi="Arial" w:cs="Arial"/>
          <w:i w:val="0"/>
          <w:iCs w:val="0"/>
          <w:caps w:val="0"/>
          <w:color w:val="000000"/>
          <w:spacing w:val="0"/>
          <w:sz w:val="12"/>
          <w:szCs w:val="12"/>
          <w:u w:val="none"/>
          <w:bdr w:val="none" w:color="auto" w:sz="0" w:space="0"/>
          <w:shd w:val="clear" w:fill="FFFFFF"/>
          <w:lang/>
        </w:rPr>
        <w:t>VỀ CÔNG CHỨC XÃ. PHƯỜNG, THỊ TRẤN</w:t>
      </w:r>
      <w:bookmarkEnd w:id="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24"/>
          <w:szCs w:val="24"/>
          <w:bdr w:val="none" w:color="auto" w:sz="0" w:space="0"/>
          <w:shd w:val="clear" w:fill="FFFFFF"/>
          <w:lang/>
        </w:rPr>
        <w:t>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lang/>
        </w:rPr>
        <w:t>Căn cứ Luật Tổ chức Chính phủ ngày 25 tháng 12 năm 2001;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lang/>
        </w:rPr>
        <w:t>Căn cứ Luật Cán bộ, công chức ngày 13 tháng 11 năm 2008;</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lang/>
        </w:rPr>
        <w:t>Căn cứ Luật Dân quân tự vệ ngày 23 tháng 11 năm 2009;</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lang/>
        </w:rPr>
        <w:t>Căn cứ Pháp lệnh Công an xã ngày 21 tháng 11 năm 2008;</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lang/>
        </w:rPr>
        <w:t>Xét đề nghị của Bộ trưởng Bộ Nội vụ,</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24"/>
          <w:szCs w:val="24"/>
          <w:bdr w:val="none" w:color="auto" w:sz="0" w:space="0"/>
          <w:shd w:val="clear" w:fill="FFFFFF"/>
          <w:lang/>
        </w:rPr>
        <w:t>NGHỊ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 w:name="chuong_1"/>
      <w:r>
        <w:rPr>
          <w:rFonts w:hint="default" w:ascii="Arial" w:hAnsi="Arial" w:cs="Arial"/>
          <w:b/>
          <w:bCs/>
          <w:i w:val="0"/>
          <w:iCs w:val="0"/>
          <w:caps w:val="0"/>
          <w:color w:val="000000"/>
          <w:spacing w:val="0"/>
          <w:sz w:val="12"/>
          <w:szCs w:val="12"/>
          <w:u w:val="none"/>
          <w:bdr w:val="none" w:color="auto" w:sz="0" w:space="0"/>
          <w:shd w:val="clear" w:fill="FFFFFF"/>
          <w:lang/>
        </w:rPr>
        <w:t>Chương 1</w:t>
      </w:r>
      <w:bookmarkEnd w:id="2"/>
      <w:r>
        <w:rPr>
          <w:rFonts w:hint="default" w:ascii="Arial" w:hAnsi="Arial" w:cs="Arial"/>
          <w:b/>
          <w:bCs/>
          <w:i w:val="0"/>
          <w:iCs w:val="0"/>
          <w:caps w:val="0"/>
          <w:color w:val="000000"/>
          <w:spacing w:val="0"/>
          <w:sz w:val="12"/>
          <w:szCs w:val="12"/>
          <w:bdr w:val="none" w:color="auto" w:sz="0" w:space="0"/>
          <w:shd w:val="clear" w:fill="FFFFFF"/>
          <w:lang/>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3" w:name="chuong_1_name"/>
      <w:r>
        <w:rPr>
          <w:rFonts w:hint="default" w:ascii="Arial" w:hAnsi="Arial" w:cs="Arial"/>
          <w:b/>
          <w:bCs/>
          <w:i w:val="0"/>
          <w:iCs w:val="0"/>
          <w:caps w:val="0"/>
          <w:color w:val="000000"/>
          <w:spacing w:val="0"/>
          <w:sz w:val="24"/>
          <w:szCs w:val="24"/>
          <w:u w:val="none"/>
          <w:bdr w:val="none" w:color="auto" w:sz="0" w:space="0"/>
          <w:shd w:val="clear" w:fill="FFFFFF"/>
          <w:lang/>
        </w:rPr>
        <w:t>NHỮNG QUY ĐỊNH CHUNG</w:t>
      </w:r>
      <w:bookmarkEnd w:id="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 w:name="dieu_1"/>
      <w:r>
        <w:rPr>
          <w:rFonts w:hint="default" w:ascii="Arial" w:hAnsi="Arial" w:cs="Arial"/>
          <w:b/>
          <w:bCs/>
          <w:i w:val="0"/>
          <w:iCs w:val="0"/>
          <w:caps w:val="0"/>
          <w:color w:val="000000"/>
          <w:spacing w:val="0"/>
          <w:sz w:val="12"/>
          <w:szCs w:val="12"/>
          <w:u w:val="none"/>
          <w:bdr w:val="none" w:color="auto" w:sz="0" w:space="0"/>
          <w:shd w:val="clear" w:fill="FFFFFF"/>
          <w:lang/>
        </w:rPr>
        <w:t>Điều 1. Phạm vi điều chỉnh</w:t>
      </w:r>
      <w:bookmarkEnd w:id="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Nghị định này quy định về: tiêu chuẩn; tuyển dụng; điều động, tiếp nhận, trình tự và thủ tục đánh giá; thôi việc và thủ tục nghỉ hưu; xử lý kỷ luật; quản lý công chức xã, phường, thị trấn (sau đây gọi chung là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 w:name="dieu_2"/>
      <w:r>
        <w:rPr>
          <w:rFonts w:hint="default" w:ascii="Arial" w:hAnsi="Arial" w:cs="Arial"/>
          <w:b/>
          <w:bCs/>
          <w:i w:val="0"/>
          <w:iCs w:val="0"/>
          <w:caps w:val="0"/>
          <w:color w:val="000000"/>
          <w:spacing w:val="0"/>
          <w:sz w:val="12"/>
          <w:szCs w:val="12"/>
          <w:u w:val="none"/>
          <w:bdr w:val="none" w:color="auto" w:sz="0" w:space="0"/>
          <w:shd w:val="clear" w:fill="FFFFFF"/>
          <w:lang/>
        </w:rPr>
        <w:t>Điều 2. Đối tượng áp dụng</w:t>
      </w:r>
      <w:bookmarkEnd w:id="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Nghị định này áp dụng đối với công chức cấp xã quy định tại </w:t>
      </w:r>
      <w:bookmarkStart w:id="6" w:name="dc_1"/>
      <w:r>
        <w:rPr>
          <w:rFonts w:hint="default" w:ascii="Arial" w:hAnsi="Arial" w:cs="Arial"/>
          <w:i w:val="0"/>
          <w:iCs w:val="0"/>
          <w:caps w:val="0"/>
          <w:color w:val="000000"/>
          <w:spacing w:val="0"/>
          <w:sz w:val="12"/>
          <w:szCs w:val="12"/>
          <w:u w:val="none"/>
          <w:bdr w:val="none" w:color="auto" w:sz="0" w:space="0"/>
          <w:shd w:val="clear" w:fill="FFFFFF"/>
          <w:lang/>
        </w:rPr>
        <w:t>khoản 3 và khoản 4 Điều 61 Luật Cán bộ, công chức</w:t>
      </w:r>
      <w:bookmarkEnd w:id="6"/>
      <w:r>
        <w:rPr>
          <w:rFonts w:hint="default" w:ascii="Arial" w:hAnsi="Arial" w:cs="Arial"/>
          <w:i w:val="0"/>
          <w:iCs w:val="0"/>
          <w:caps w:val="0"/>
          <w:color w:val="000000"/>
          <w:spacing w:val="0"/>
          <w:sz w:val="12"/>
          <w:szCs w:val="12"/>
          <w:bdr w:val="none" w:color="auto" w:sz="0" w:space="0"/>
          <w:shd w:val="clear" w:fill="FFFFFF"/>
          <w:lang/>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 w:name="chuong_2"/>
      <w:r>
        <w:rPr>
          <w:rFonts w:hint="default" w:ascii="Arial" w:hAnsi="Arial" w:cs="Arial"/>
          <w:b/>
          <w:bCs/>
          <w:i w:val="0"/>
          <w:iCs w:val="0"/>
          <w:caps w:val="0"/>
          <w:color w:val="000000"/>
          <w:spacing w:val="0"/>
          <w:sz w:val="12"/>
          <w:szCs w:val="12"/>
          <w:u w:val="none"/>
          <w:bdr w:val="none" w:color="auto" w:sz="0" w:space="0"/>
          <w:shd w:val="clear" w:fill="FFFF96"/>
          <w:lang/>
        </w:rPr>
        <w:t>Chương 2</w:t>
      </w:r>
      <w:bookmarkEnd w:id="7"/>
      <w:r>
        <w:rPr>
          <w:rFonts w:hint="default" w:ascii="Arial" w:hAnsi="Arial" w:cs="Arial"/>
          <w:b/>
          <w:bCs/>
          <w:i w:val="0"/>
          <w:iCs w:val="0"/>
          <w:caps w:val="0"/>
          <w:color w:val="000000"/>
          <w:spacing w:val="0"/>
          <w:sz w:val="12"/>
          <w:szCs w:val="12"/>
          <w:bdr w:val="none" w:color="auto" w:sz="0" w:space="0"/>
          <w:shd w:val="clear" w:fill="FFFFFF"/>
          <w:lang/>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8" w:name="chuong_2_name"/>
      <w:r>
        <w:rPr>
          <w:rFonts w:hint="default" w:ascii="Arial" w:hAnsi="Arial" w:cs="Arial"/>
          <w:b/>
          <w:bCs/>
          <w:i w:val="0"/>
          <w:iCs w:val="0"/>
          <w:caps w:val="0"/>
          <w:color w:val="000000"/>
          <w:spacing w:val="0"/>
          <w:sz w:val="24"/>
          <w:szCs w:val="24"/>
          <w:u w:val="none"/>
          <w:bdr w:val="none" w:color="auto" w:sz="0" w:space="0"/>
          <w:shd w:val="clear" w:fill="FFFFFF"/>
          <w:lang/>
        </w:rPr>
        <w:t>TIÊU CHUẨN CÔNG CHỨC CẤP XÃ</w:t>
      </w:r>
      <w:bookmarkEnd w:id="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 w:name="dieu_3"/>
      <w:r>
        <w:rPr>
          <w:rFonts w:hint="default" w:ascii="Arial" w:hAnsi="Arial" w:cs="Arial"/>
          <w:b/>
          <w:bCs/>
          <w:i w:val="0"/>
          <w:iCs w:val="0"/>
          <w:caps w:val="0"/>
          <w:color w:val="000000"/>
          <w:spacing w:val="0"/>
          <w:sz w:val="12"/>
          <w:szCs w:val="12"/>
          <w:u w:val="none"/>
          <w:bdr w:val="none" w:color="auto" w:sz="0" w:space="0"/>
          <w:shd w:val="clear" w:fill="FFFFFF"/>
          <w:lang/>
        </w:rPr>
        <w:t>Điều 3. Tiêu chuẩn chung</w:t>
      </w:r>
      <w:bookmarkEnd w:id="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Đối với các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a) Hiểu biết về lý luận chính trị, nắm vững quan điểm, chủ trương, đường lối của Đảng, chính sách và pháp luật của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b) Có năng lực tổ chức vận động nhân dân ở địa phương thực hiện có hiệu quả chủ trương, đường lối của Đảng, chính sách và pháp luật của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c) Có trình độ văn hóa và trình độ chuyên môn, nghiệp vụ phù hợp yêu cầu nhiệm vụ, vị trí việc làm, có đủ năng lực và sức khỏe để hoàn thành nhiệm vụ được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d) Am hiểu và tôn trọng phong tục, tập quán của cộng đồng dân cư trên địa bàn công tác.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Đối với công chức Chỉ huy trưởng Quân sự cấp xã và Trưởng Công an xã: ngoài những tiêu chuẩn quy định tại khoản 1 Điều này còn phải có khả năng phối hợp với các đơn vị Quân đội nhân dân, Công an nhân dân và lực lượng khác trên địa bàn tham gia xây dựng nền quốc phòng toàn dân và thực hiện một số nhiệm vụ phòng thủ dân sự; giữ gìn an ninh, chính trị, trật tự an toàn xã hội, bảo vệ Đảng, chính quyền, bảo vệ tính mạng, tài sản của nhân dân, tài sản của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 w:name="dieu_4"/>
      <w:r>
        <w:rPr>
          <w:rFonts w:hint="default" w:ascii="Arial" w:hAnsi="Arial" w:cs="Arial"/>
          <w:b/>
          <w:bCs/>
          <w:i w:val="0"/>
          <w:iCs w:val="0"/>
          <w:caps w:val="0"/>
          <w:color w:val="000000"/>
          <w:spacing w:val="0"/>
          <w:sz w:val="12"/>
          <w:szCs w:val="12"/>
          <w:u w:val="none"/>
          <w:bdr w:val="none" w:color="auto" w:sz="0" w:space="0"/>
          <w:shd w:val="clear" w:fill="FFFF96"/>
          <w:lang/>
        </w:rPr>
        <w:t>Điều 4. Tiêu chuẩn cụ thể</w:t>
      </w:r>
      <w:bookmarkEnd w:id="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Tiêu chuẩn cụ thể đối với công chức cấp xã theo từng chức danh do Bộ trưởng Bộ Nội vụ chủ trì, phối hợp với Bộ trưởng các bộ quản lý ngành, lĩnh vực quy định. Đối với công chức tại các xã miền núi, biên giới, hải đảo, vùng sâu, vùng xa, vùng dân tộc thiểu số, vùng có điều kiện kinh tế - xã hội đặc biệt khó khăn thì tiêu chuẩn về trình độ văn hóa và trình độ chuyên môn, nghiệp vụ có thể thấp hơn một cấp trình độ.</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 w:name="chuong_3"/>
      <w:r>
        <w:rPr>
          <w:rFonts w:hint="default" w:ascii="Arial" w:hAnsi="Arial" w:cs="Arial"/>
          <w:b/>
          <w:bCs/>
          <w:i w:val="0"/>
          <w:iCs w:val="0"/>
          <w:caps w:val="0"/>
          <w:color w:val="000000"/>
          <w:spacing w:val="0"/>
          <w:sz w:val="12"/>
          <w:szCs w:val="12"/>
          <w:u w:val="none"/>
          <w:bdr w:val="none" w:color="auto" w:sz="0" w:space="0"/>
          <w:shd w:val="clear" w:fill="FFFFFF"/>
          <w:lang/>
        </w:rPr>
        <w:t>Chương 3</w:t>
      </w:r>
      <w:bookmarkEnd w:id="11"/>
      <w:r>
        <w:rPr>
          <w:rFonts w:hint="default" w:ascii="Arial" w:hAnsi="Arial" w:cs="Arial"/>
          <w:b/>
          <w:bCs/>
          <w:i w:val="0"/>
          <w:iCs w:val="0"/>
          <w:caps w:val="0"/>
          <w:color w:val="000000"/>
          <w:spacing w:val="0"/>
          <w:sz w:val="12"/>
          <w:szCs w:val="12"/>
          <w:bdr w:val="none" w:color="auto" w:sz="0" w:space="0"/>
          <w:shd w:val="clear" w:fill="FFFFFF"/>
          <w:lang/>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2" w:name="chuong_3_name"/>
      <w:r>
        <w:rPr>
          <w:rFonts w:hint="default" w:ascii="Arial" w:hAnsi="Arial" w:cs="Arial"/>
          <w:b/>
          <w:bCs/>
          <w:i w:val="0"/>
          <w:iCs w:val="0"/>
          <w:caps w:val="0"/>
          <w:color w:val="000000"/>
          <w:spacing w:val="0"/>
          <w:sz w:val="24"/>
          <w:szCs w:val="24"/>
          <w:u w:val="none"/>
          <w:bdr w:val="none" w:color="auto" w:sz="0" w:space="0"/>
          <w:shd w:val="clear" w:fill="FFFFFF"/>
          <w:lang/>
        </w:rPr>
        <w:t>TUYỂN DỤNG CÔNG CHỨC CẤP XÃ</w:t>
      </w:r>
      <w:bookmarkEnd w:id="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 w:name="muc_1"/>
      <w:r>
        <w:rPr>
          <w:rFonts w:hint="default" w:ascii="Arial" w:hAnsi="Arial" w:cs="Arial"/>
          <w:b/>
          <w:bCs/>
          <w:i w:val="0"/>
          <w:iCs w:val="0"/>
          <w:caps w:val="0"/>
          <w:color w:val="000000"/>
          <w:spacing w:val="0"/>
          <w:sz w:val="12"/>
          <w:szCs w:val="12"/>
          <w:u w:val="none"/>
          <w:bdr w:val="none" w:color="auto" w:sz="0" w:space="0"/>
          <w:shd w:val="clear" w:fill="FFFFFF"/>
          <w:lang/>
        </w:rPr>
        <w:t>MỤC 1. CĂN CỨ, ĐIỀU KIỆN, PHƯƠNG THỨC, THẨM QUYỀN TUYỂN DỤNG CÔNG CHỨC CẤP XÃ</w:t>
      </w:r>
      <w:bookmarkEnd w:id="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 w:name="dieu_5"/>
      <w:r>
        <w:rPr>
          <w:rFonts w:hint="default" w:ascii="Arial" w:hAnsi="Arial" w:cs="Arial"/>
          <w:b/>
          <w:bCs/>
          <w:i w:val="0"/>
          <w:iCs w:val="0"/>
          <w:caps w:val="0"/>
          <w:color w:val="000000"/>
          <w:spacing w:val="0"/>
          <w:sz w:val="12"/>
          <w:szCs w:val="12"/>
          <w:u w:val="none"/>
          <w:bdr w:val="none" w:color="auto" w:sz="0" w:space="0"/>
          <w:shd w:val="clear" w:fill="FFFFFF"/>
          <w:lang/>
        </w:rPr>
        <w:t>Điều 5. Căn cứ tuyển dụng</w:t>
      </w:r>
      <w:bookmarkEnd w:id="1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Việc tuyển dụng công chức cấp xã phải căn cứ vào yêu cầu nhiệm vụ, tiêu chuẩn chức danh và số lượng công chức cấp xã theo từng chức danh được Ủy ban nhân dân tỉnh, thành phố trực thuộc Trung ương (sau đây gọi chung là cấp tỉnh)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Ủy ban nhân dân cấp xã có trách nhiệm xây dựng kế hoạch tuyển dụng công chức cấp xã hàng năm theo từng chức danh, báo cáo Ủy ban nhân dân quận, huyện, thị xã, thành phố thuộc tỉnh (sau đây gọi chung là cấp huyện) để phê duyệt và tổ chức tuyển dụng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Kế hoạch tuyển dụng công chức cấp xã phải nêu rõ số lượng chức danh công chức cấp xã được giao, số lượng công chức hiện có và số lượng công chức còn thiếu so với số được giao theo từng chức danh, điều kiện đăng ký dự tuyển theo từng chức danh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 w:name="dieu_6"/>
      <w:r>
        <w:rPr>
          <w:rFonts w:hint="default" w:ascii="Arial" w:hAnsi="Arial" w:cs="Arial"/>
          <w:b/>
          <w:bCs/>
          <w:i w:val="0"/>
          <w:iCs w:val="0"/>
          <w:caps w:val="0"/>
          <w:color w:val="000000"/>
          <w:spacing w:val="0"/>
          <w:sz w:val="12"/>
          <w:szCs w:val="12"/>
          <w:u w:val="none"/>
          <w:bdr w:val="none" w:color="auto" w:sz="0" w:space="0"/>
          <w:shd w:val="clear" w:fill="FFFF96"/>
          <w:lang/>
        </w:rPr>
        <w:t>Điều 6. Điều kiện đăng ký dự tuyển</w:t>
      </w:r>
      <w:bookmarkEnd w:id="1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Điều kiện đăng ký dự tuyển công chức cấp xã thực hiện theo quy định tại </w:t>
      </w:r>
      <w:bookmarkStart w:id="16" w:name="dc_2"/>
      <w:r>
        <w:rPr>
          <w:rFonts w:hint="default" w:ascii="Arial" w:hAnsi="Arial" w:cs="Arial"/>
          <w:i w:val="0"/>
          <w:iCs w:val="0"/>
          <w:caps w:val="0"/>
          <w:color w:val="000000"/>
          <w:spacing w:val="0"/>
          <w:sz w:val="12"/>
          <w:szCs w:val="12"/>
          <w:u w:val="none"/>
          <w:bdr w:val="none" w:color="auto" w:sz="0" w:space="0"/>
          <w:shd w:val="clear" w:fill="FFFFFF"/>
          <w:lang/>
        </w:rPr>
        <w:t>Điều 36 Luật Cán bộ, công chức</w:t>
      </w:r>
      <w:bookmarkEnd w:id="16"/>
      <w:r>
        <w:rPr>
          <w:rFonts w:hint="default" w:ascii="Arial" w:hAnsi="Arial" w:cs="Arial"/>
          <w:i w:val="0"/>
          <w:iCs w:val="0"/>
          <w:caps w:val="0"/>
          <w:color w:val="000000"/>
          <w:spacing w:val="0"/>
          <w:sz w:val="12"/>
          <w:szCs w:val="12"/>
          <w:bdr w:val="none" w:color="auto" w:sz="0" w:space="0"/>
          <w:shd w:val="clear" w:fill="FFFFFF"/>
          <w:lang/>
        </w:rPr>
        <w:t>. Ủy ban nhân dân cấp xã xác định các điều kiện khác quy định tại </w:t>
      </w:r>
      <w:bookmarkStart w:id="17" w:name="dc_3"/>
      <w:r>
        <w:rPr>
          <w:rFonts w:hint="default" w:ascii="Arial" w:hAnsi="Arial" w:cs="Arial"/>
          <w:i w:val="0"/>
          <w:iCs w:val="0"/>
          <w:caps w:val="0"/>
          <w:color w:val="000000"/>
          <w:spacing w:val="0"/>
          <w:sz w:val="12"/>
          <w:szCs w:val="12"/>
          <w:u w:val="none"/>
          <w:bdr w:val="none" w:color="auto" w:sz="0" w:space="0"/>
          <w:shd w:val="clear" w:fill="FFFFFF"/>
          <w:lang/>
        </w:rPr>
        <w:t>điểm g khoản 1 Điều 36 Luật Cán bộ, công chức </w:t>
      </w:r>
      <w:bookmarkEnd w:id="17"/>
      <w:r>
        <w:rPr>
          <w:rFonts w:hint="default" w:ascii="Arial" w:hAnsi="Arial" w:cs="Arial"/>
          <w:i w:val="0"/>
          <w:iCs w:val="0"/>
          <w:caps w:val="0"/>
          <w:color w:val="000000"/>
          <w:spacing w:val="0"/>
          <w:sz w:val="12"/>
          <w:szCs w:val="12"/>
          <w:bdr w:val="none" w:color="auto" w:sz="0" w:space="0"/>
          <w:shd w:val="clear" w:fill="FFFFFF"/>
          <w:lang/>
        </w:rPr>
        <w:t>bảo đảm phù hợp với tiêu chuẩn chức danh công chức cấp xã cần tuyển trong kế hoạch tuyển dụng, báo cáo Ủy ban nhân dân cấp huyện phê duyệt trước khi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Ngoài các điều kiện đăng ký dự tuyển quy định tại khoản 1 Điều này, chức danh Chỉ huy trưởng Quân sự cấp xã, Trưởng Công an xã phải đáp ứng đủ các tiêu chuẩn tuyển chọn theo quy định tại Điều 3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 w:name="dieu_7"/>
      <w:r>
        <w:rPr>
          <w:rFonts w:hint="default" w:ascii="Arial" w:hAnsi="Arial" w:cs="Arial"/>
          <w:b/>
          <w:bCs/>
          <w:i w:val="0"/>
          <w:iCs w:val="0"/>
          <w:caps w:val="0"/>
          <w:color w:val="000000"/>
          <w:spacing w:val="0"/>
          <w:sz w:val="12"/>
          <w:szCs w:val="12"/>
          <w:u w:val="none"/>
          <w:bdr w:val="none" w:color="auto" w:sz="0" w:space="0"/>
          <w:shd w:val="clear" w:fill="FFFFFF"/>
          <w:lang/>
        </w:rPr>
        <w:t>Điều 7. Phương thức tuyển dụng</w:t>
      </w:r>
      <w:bookmarkEnd w:id="1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Đối với các chức danh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a) Thực hiện việc tuyển dụng thông qua thi tuyển, trừ các trường hợp quy định tại điểm b khoản 1 Điều này và Điều 21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b) Đối với các xã miền núi, biên giới, hải đảo, vùng sâu, vùng xa, vùng dân tộc thiểu số, vùng có điều kiện kinh tế - xã hội đặc biệt khó khăn, có thể thực hiện việc tuyển dụng thông qua xét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Đối với chức danh Chỉ huy trưởng Quân sự cấp xã và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Thực hiện việc xét tuyển và bổ nhiệm đối với người có đủ điều kiện theo quy định tại khoản 2 Điều 6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Việc bổ nhiệm Chỉ huy trưởng Quân sự cấp xã và Trưởng Công an xã thực hiện theo quy định của Luật Dân quân tự vệ và Pháp lệnh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 w:name="dieu_8"/>
      <w:r>
        <w:rPr>
          <w:rFonts w:hint="default" w:ascii="Arial" w:hAnsi="Arial" w:cs="Arial"/>
          <w:b/>
          <w:bCs/>
          <w:i w:val="0"/>
          <w:iCs w:val="0"/>
          <w:caps w:val="0"/>
          <w:color w:val="000000"/>
          <w:spacing w:val="0"/>
          <w:sz w:val="12"/>
          <w:szCs w:val="12"/>
          <w:u w:val="none"/>
          <w:bdr w:val="none" w:color="auto" w:sz="0" w:space="0"/>
          <w:shd w:val="clear" w:fill="FFFF96"/>
          <w:lang/>
        </w:rPr>
        <w:t>Điều 8. Ưu tiên trong tuyển dụng</w:t>
      </w:r>
      <w:bookmarkEnd w:id="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Đối tượng và điểm ưu tiên trong thi tuyển hoặc xét tuyển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a) Anh hùng Lực lượng vũ trang, Anh hùng Lao động, thương binh, bệnh binh, người hưởng chính sách như thương binh: được cộng 30 điểm vào tổng số điểm thi tuyển hoặc xét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b) Người dân tộc thiểu số, sĩ quan quân đội, sĩ quan công an, quân nhân chuyên nghiệp, người làm công tác cơ yếu chuyển ngành, con liệt sĩ, con thương binh, con bệnh binh, con của người hưởng chính sách như thương binh,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20 điểm vào tổng số điểm thi tuyển hoặc xét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c) Người hoàn thành nghĩa vụ quân sự, nghĩa vụ phục vụ có thời hạn trong lực lượng công an nhân dân, nghĩa vụ dân quân tự vệ, đội viên thanh niên xung phong, đội viên trí thức trẻ tình nguyện tham gia phát triển nông thôn, miền núi từ đủ 24 tháng trở lên; người có thời gian giữ chức danh hoạt động không chuyên trách ở cấp xã, ở thôn và tổ dân phố liên tục từ 03 năm trở lên: được cộng 10 điểm vào tổng số điểm thi tuyển hoặc xét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Trường hợp người dự thi tuyển hoặc dự xét tuyển công chức cấp xã thuộc nhiều diện ưu tiên quy định tại khoản 1 Điều này thì chỉ được cộng điểm ưu tiên cao nhất vào kết quả thi tuyển theo quy định tại khoản 3 Điều 12 Nghị định này hoặc kết quả xét tuyển theo quy định tại khoản 4 Điều 15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 w:name="dieu_9"/>
      <w:r>
        <w:rPr>
          <w:rFonts w:hint="default" w:ascii="Arial" w:hAnsi="Arial" w:cs="Arial"/>
          <w:b/>
          <w:bCs/>
          <w:i w:val="0"/>
          <w:iCs w:val="0"/>
          <w:caps w:val="0"/>
          <w:color w:val="000000"/>
          <w:spacing w:val="0"/>
          <w:sz w:val="12"/>
          <w:szCs w:val="12"/>
          <w:u w:val="none"/>
          <w:bdr w:val="none" w:color="auto" w:sz="0" w:space="0"/>
          <w:shd w:val="clear" w:fill="FFFFFF"/>
          <w:lang/>
        </w:rPr>
        <w:t>Điều 9. Thẩm quyền tuyển dụng</w:t>
      </w:r>
      <w:bookmarkEnd w:id="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Chủ tịch Ủy ban nhân dân cấp huyện tổ chức tuyển dụng công chức cấp xã theo quy định của Nghị định này và Quy chế tổ chức tuyển dụng công chức cấp xã của Ủy ban nhân dân cấp tỉnh, trừ trường hợp đặc biệt trong tuyển dụng công chức cấp xã quy định tại Điều 21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Căn cứ số lượng người đăng ký dự tuyển, Chủ tịch Ủy ban nhân dân cấp huyện quyết định việc thành lập Hội đồng thi tuyển hoặc Hội đồng xét tuyển (Hội đồng thi tuyển, Hội đồng xét tuyển sau đây gọi chung là Hội đồng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3. Trường hợp không thành lập Hội đồng tuyển dụng thì Phòng Nội vụ cấp huyện báo cáo Sở Nội vụ cấp tỉnh, sau khi có ý kiến thống nhất của Sở Nội vụ, Phòng Nội vụ cấp huyện giúp Chủ tịch Ủy ban nhân dân cấp huyện thực hiện việc tuyển dụng công chức cấp xã. Khi tổ chức tuyển dụng công chức cấp xã vẫn phải thành lập các Ban giúp việc theo quy định tại khoản 2 Điều 10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 w:name="dieu_10"/>
      <w:r>
        <w:rPr>
          <w:rFonts w:hint="default" w:ascii="Arial" w:hAnsi="Arial" w:cs="Arial"/>
          <w:b/>
          <w:bCs/>
          <w:i w:val="0"/>
          <w:iCs w:val="0"/>
          <w:caps w:val="0"/>
          <w:color w:val="000000"/>
          <w:spacing w:val="0"/>
          <w:sz w:val="12"/>
          <w:szCs w:val="12"/>
          <w:u w:val="none"/>
          <w:bdr w:val="none" w:color="auto" w:sz="0" w:space="0"/>
          <w:shd w:val="clear" w:fill="FFFF96"/>
          <w:lang/>
        </w:rPr>
        <w:t>Điều 10. Hội đồng tuyển dụng</w:t>
      </w:r>
      <w:bookmarkEnd w:id="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Hội đồng tuyển dụng công chức có 05 hoặc 07 thành viên,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a) Chủ tịch Hội đồng là Chủ tịch hoặc Phó Chủ tịch Ủy ban nhân dân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b) Phó Chủ tịch Hội đồng là Trưởng Phòng Nội vụ;</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c) Ủy viên kiêm thư ký Hội đồng là công chức thuộc Phòng Nội vụ;</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d) Một ủy viên là công chức Sở Nội vụ do Giám đốc Sở Nội vụ cử;</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đ) Các ủy viên khác là đại diện lãnh đạo một số cơ quan chuyên môn cấp huyện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Hội đồng tuyển dụng làm việc theo nguyên tắc tập thể, biểu quyết theo đa số, có nhiệm vụ và quyền hạn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a) Thành lập các Ban giúp việc gồm: Ban đề thi, Ban coi thi, Ban phách, Ban chấm thi trong trường hợp tổ chức thi tuyển, Ban kiểm tra sát hạch trong trường hợp tổ chức xét tuyển, Ban phúc khảo;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b) Tổ chức thu phí dự tuyển và sử dụng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c) Tổ chức chấm thi hoặc xét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d) Chậm nhất sau 15 ngày kể từ ngày tổ chức chấm thi xong hoặc xét tuyển xong, Hội đồng tuyển dụng phải báo cáo Chủ tịch Ủy ban nhân dân cấp huyện kết quả thi tuyển hoặc xét tuyển để Chủ tịch Ủy ban nhân dân cấp huyện xem xét ra quyết định công nhận kết quả thi tuyển hoặc xét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đ) Giải quyết khiếu nại, tố cáo trong quá trình tổ chức thi tuyển hoặc xét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 w:name="muc_2"/>
      <w:r>
        <w:rPr>
          <w:rFonts w:hint="default" w:ascii="Arial" w:hAnsi="Arial" w:cs="Arial"/>
          <w:b/>
          <w:bCs/>
          <w:i w:val="0"/>
          <w:iCs w:val="0"/>
          <w:caps w:val="0"/>
          <w:color w:val="000000"/>
          <w:spacing w:val="0"/>
          <w:sz w:val="12"/>
          <w:szCs w:val="12"/>
          <w:u w:val="none"/>
          <w:bdr w:val="none" w:color="auto" w:sz="0" w:space="0"/>
          <w:shd w:val="clear" w:fill="FFFFFF"/>
          <w:lang/>
        </w:rPr>
        <w:t>MỤC 2. THI TUYỂN CÔNG CHỨC CẤP XÃ</w:t>
      </w:r>
      <w:bookmarkEnd w:id="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 w:name="dieu_11"/>
      <w:r>
        <w:rPr>
          <w:rFonts w:hint="default" w:ascii="Arial" w:hAnsi="Arial" w:cs="Arial"/>
          <w:b/>
          <w:bCs/>
          <w:i w:val="0"/>
          <w:iCs w:val="0"/>
          <w:caps w:val="0"/>
          <w:color w:val="000000"/>
          <w:spacing w:val="0"/>
          <w:sz w:val="12"/>
          <w:szCs w:val="12"/>
          <w:u w:val="none"/>
          <w:bdr w:val="none" w:color="auto" w:sz="0" w:space="0"/>
          <w:shd w:val="clear" w:fill="FFFF96"/>
          <w:lang/>
        </w:rPr>
        <w:t>Điều 11. Các môn thi và hình thức thi</w:t>
      </w:r>
      <w:bookmarkEnd w:id="2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Môn kiến thức chung: thi viết 01 bài thời gian 120 phút về hệ thống chính trị, tổ chức bộ máy của Đảng, Nhà nước, các tổ chức chính trị - xã hội; quản lý hành chính nhà nước; chủ trương, đường lối của Đảng, chính sách pháp luật của Nhà nước về ngành, lĩnh vực tương ứng với chức danh công chức cần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 w:name="khoan_2_11"/>
      <w:r>
        <w:rPr>
          <w:rFonts w:hint="default" w:ascii="Arial" w:hAnsi="Arial" w:cs="Arial"/>
          <w:i w:val="0"/>
          <w:iCs w:val="0"/>
          <w:caps w:val="0"/>
          <w:color w:val="000000"/>
          <w:spacing w:val="0"/>
          <w:sz w:val="12"/>
          <w:szCs w:val="12"/>
          <w:u w:val="none"/>
          <w:bdr w:val="none" w:color="auto" w:sz="0" w:space="0"/>
          <w:shd w:val="clear" w:fill="FFFF96"/>
        </w:rPr>
        <w:t>2. Môn nghiệp vụ chuyên ngành: thi viết 01 bài thời gian 120 phút và thi trắc nghiệm 01 bài thời gian 30 phút về nghiệp vụ chuyên ngành theo yêu cầu của chức danh công chức cần tuyển dụng.</w:t>
      </w:r>
      <w:bookmarkEnd w:id="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3. Môn tin học văn phòng: thi thực hành trên máy hoặc thi trắc nghiệm, thời gian 30 phút theo yêu cầu của chức danh công chức cần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Người đăng ký dự tuyển công chức cấp xã nếu có bằng tốt nghiệp từ trung cấp chuyên ngành công nghệ thông tin trở lên thì được miễn thi môn tin học văn phòng.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 w:name="dieu_12"/>
      <w:r>
        <w:rPr>
          <w:rFonts w:hint="default" w:ascii="Arial" w:hAnsi="Arial" w:cs="Arial"/>
          <w:b/>
          <w:bCs/>
          <w:i w:val="0"/>
          <w:iCs w:val="0"/>
          <w:caps w:val="0"/>
          <w:color w:val="000000"/>
          <w:spacing w:val="0"/>
          <w:sz w:val="12"/>
          <w:szCs w:val="12"/>
          <w:u w:val="none"/>
          <w:bdr w:val="none" w:color="auto" w:sz="0" w:space="0"/>
          <w:shd w:val="clear" w:fill="FFFF96"/>
          <w:lang/>
        </w:rPr>
        <w:t>Điều 12. Cách tính điểm</w:t>
      </w:r>
      <w:bookmarkEnd w:id="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1. Bài thi được chấm theo thang điểm 100.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lang/>
        </w:rPr>
        <w:t>2. Điểm các môn thi được tính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Môn kiến thức chung: tính hệ số 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Môn nghiệp vụ chuyên ngành: bài thi viết tính hệ số 2; bài thi trắc nghiệm tính hệ số 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Môn tin học văn phòng: tính hệ số 1 và không tính vào tổng số điểm thi.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Kết quả thi tuyển là tổng số điểm của các bài thi môn kiến thức chung và môn nghiệp vụ chuyên ngành tính theo quy định tại điểm a và điểm b khoản 2 Điều này cộng với điểm ưu tiên quy định tại Điều 8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 w:name="dieu_13"/>
      <w:r>
        <w:rPr>
          <w:rFonts w:hint="default" w:ascii="Arial" w:hAnsi="Arial" w:cs="Arial"/>
          <w:b/>
          <w:bCs/>
          <w:i w:val="0"/>
          <w:iCs w:val="0"/>
          <w:caps w:val="0"/>
          <w:color w:val="000000"/>
          <w:spacing w:val="0"/>
          <w:sz w:val="12"/>
          <w:szCs w:val="12"/>
          <w:u w:val="none"/>
          <w:bdr w:val="none" w:color="auto" w:sz="0" w:space="0"/>
          <w:shd w:val="clear" w:fill="FFFF96"/>
        </w:rPr>
        <w:t>Điều 13. Xác định người trúng tuyển trong kỳ thi tuyển</w:t>
      </w:r>
      <w:bookmarkEnd w:id="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Người trúng tuyển trong kỳ thi tuyển công chức phải có đủ các điều kiện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Có đủ các bài thi của các môn thi;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Có điểm của mỗi bài thi đạt từ 50 điểm trở lên (kể cả điểm bài thi môn tin học văn phòng nếu không được miễn thi và điểm bài thi viết môn nghiệp vụ chuyên ngành chưa nhân hệ số 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Có kết quả thi tuyển cao hơn lấy theo thứ tự từ cao xuống thấp trong phạm vi chỉ tiêu tuyển dụng của từng chức danh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Trường hợp có từ 02 người trở lên có kết quả thi tuyển bằng nhau ở chức danh công chức cần tuyển dụng thì xác định người trúng tuyển như sau: người có điểm bài thi viết môn nghiệp vụ chuyên ngành cao hơn là người trúng tuyển; nếu điểm bài thi viết môn nghiệp vụ chuyên ngành bằng nhau thì người có điểm bài thi trắc nghiệm môn nghiệp vụ chuyên ngành cao hơn là người trúng tuyển; nếu vẫn chưa xác định được người trúng tuyển thì Chủ tịch Ủy ban nhân dân cấp huyện quyết định người trúng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Người không trúng tuyển trong kỳ thi tuyển công chức không được bảo lưu kết quả thi tuyển cho các kỳ thi tuyển lần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 w:name="muc_3"/>
      <w:r>
        <w:rPr>
          <w:rFonts w:hint="default" w:ascii="Arial" w:hAnsi="Arial" w:cs="Arial"/>
          <w:b/>
          <w:bCs/>
          <w:i w:val="0"/>
          <w:iCs w:val="0"/>
          <w:caps w:val="0"/>
          <w:color w:val="000000"/>
          <w:spacing w:val="0"/>
          <w:sz w:val="12"/>
          <w:szCs w:val="12"/>
          <w:u w:val="none"/>
          <w:bdr w:val="none" w:color="auto" w:sz="0" w:space="0"/>
          <w:shd w:val="clear" w:fill="FFFFFF"/>
        </w:rPr>
        <w:t>MỤC 3. XÉT TUYỂN CÔNG CHỨC CẤP XÃ</w:t>
      </w:r>
      <w:bookmarkEnd w:id="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 w:name="dieu_14"/>
      <w:r>
        <w:rPr>
          <w:rFonts w:hint="default" w:ascii="Arial" w:hAnsi="Arial" w:cs="Arial"/>
          <w:b/>
          <w:bCs/>
          <w:i w:val="0"/>
          <w:iCs w:val="0"/>
          <w:caps w:val="0"/>
          <w:color w:val="000000"/>
          <w:spacing w:val="0"/>
          <w:sz w:val="12"/>
          <w:szCs w:val="12"/>
          <w:u w:val="none"/>
          <w:bdr w:val="none" w:color="auto" w:sz="0" w:space="0"/>
          <w:shd w:val="clear" w:fill="FFFF96"/>
        </w:rPr>
        <w:t>Điều 14. Nội dung xét tuyển</w:t>
      </w:r>
      <w:bookmarkEnd w:id="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với các chức danh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Xét kết quả học tập của người dự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Phỏng vấn về trình độ chuyên môn, nghiệp vụ của người dự tuyển.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chức danh Chỉ huy trưởng Quân sự cấp xã và Trưởng Công an xã: xét các điều kiện đăng ký dự tuyển theo quy định tại khoản 2 Điều 6 Nghị định này, không thực hiện tính điểm theo quy định tại Điều 15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 w:name="dieu_15"/>
      <w:r>
        <w:rPr>
          <w:rFonts w:hint="default" w:ascii="Arial" w:hAnsi="Arial" w:cs="Arial"/>
          <w:b/>
          <w:bCs/>
          <w:i w:val="0"/>
          <w:iCs w:val="0"/>
          <w:caps w:val="0"/>
          <w:color w:val="000000"/>
          <w:spacing w:val="0"/>
          <w:sz w:val="12"/>
          <w:szCs w:val="12"/>
          <w:u w:val="none"/>
          <w:bdr w:val="none" w:color="auto" w:sz="0" w:space="0"/>
          <w:shd w:val="clear" w:fill="FFFF96"/>
        </w:rPr>
        <w:t>Điều 15. Cách tính điểm</w:t>
      </w:r>
      <w:bookmarkEnd w:id="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Điểm học tập được xác định bằng trung bình cộng kết quả các môn học trong toàn bộ quá trình học tập của người dự xét tuyển ở trình độ chuyên môn, nghiệp vụ theo yêu cầu của chức danh công chức dự tuyển, được quy đổi theo thang điểm 100 và tính hệ số 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Điểm tốt nghiệp được xác định bằng trung bình cộng kết quả các bài thi tốt nghiệp hoặc điểm bảo vệ luận văn của người dự xét tuyển, được quy đổi theo thang điểm 100 và tính hệ số 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Điểm phỏng vấn được tính theo thang điểm 100 và tính hệ số 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Kết quả xét tuyển là tổng số điểm của điểm học tập, điểm tốt nghiệp, điểm phỏng vấn tính theo quy định tại khoản 1, 2 và 3 Điều này và điểm ưu tiên theo quy định tại Điều 8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Trường hợp người dự xét tuyển có trình độ đào tạo cao hơn so với trình độ đào tạo theo yêu cầu của chức danh công chức cần tuyển dụng, Hội đồng xét tuyển căn cứ kết quả học tập trong hồ sơ của người dự tuyển và điểm phỏng vấn để tính điểm theo quy định tại khoản 1, 2 và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 w:name="dieu_16"/>
      <w:r>
        <w:rPr>
          <w:rFonts w:hint="default" w:ascii="Arial" w:hAnsi="Arial" w:cs="Arial"/>
          <w:b/>
          <w:bCs/>
          <w:i w:val="0"/>
          <w:iCs w:val="0"/>
          <w:caps w:val="0"/>
          <w:color w:val="000000"/>
          <w:spacing w:val="0"/>
          <w:sz w:val="12"/>
          <w:szCs w:val="12"/>
          <w:u w:val="none"/>
          <w:bdr w:val="none" w:color="auto" w:sz="0" w:space="0"/>
          <w:shd w:val="clear" w:fill="FFFFFF"/>
        </w:rPr>
        <w:t>Điều 16. Xác định người trúng tuyển trong kỳ xét tuyển công chức</w:t>
      </w:r>
      <w:bookmarkEnd w:id="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 w:name="khoan_1_16"/>
      <w:r>
        <w:rPr>
          <w:rFonts w:hint="default" w:ascii="Arial" w:hAnsi="Arial" w:cs="Arial"/>
          <w:i w:val="0"/>
          <w:iCs w:val="0"/>
          <w:caps w:val="0"/>
          <w:color w:val="000000"/>
          <w:spacing w:val="0"/>
          <w:sz w:val="12"/>
          <w:szCs w:val="12"/>
          <w:u w:val="none"/>
          <w:bdr w:val="none" w:color="auto" w:sz="0" w:space="0"/>
          <w:shd w:val="clear" w:fill="FFFF96"/>
        </w:rPr>
        <w:t>1. Người trúng tuyển trong kỳ xét tuyển các chức danh công chức quy định tại khoản 1 Điều 14 Nghị định này phải có đủ các điều kiện sau đây:</w:t>
      </w:r>
      <w:bookmarkEnd w:id="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Có điểm học tập, điểm tốt nghiệp và điểm phỏng vấn, mỗi loại đạt từ 50 điểm trở lên (điểm học tập chưa nhân hệ số 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Có kết quả xét tuyển cao hơn lấy theo thứ tự từ cao xuống thấp trong phạm vi chỉ tiêu được tuyển dụng của từng chức danh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 w:name="khoan_2_16"/>
      <w:r>
        <w:rPr>
          <w:rFonts w:hint="default" w:ascii="Arial" w:hAnsi="Arial" w:cs="Arial"/>
          <w:i w:val="0"/>
          <w:iCs w:val="0"/>
          <w:caps w:val="0"/>
          <w:color w:val="000000"/>
          <w:spacing w:val="0"/>
          <w:sz w:val="12"/>
          <w:szCs w:val="12"/>
          <w:u w:val="none"/>
          <w:bdr w:val="none" w:color="auto" w:sz="0" w:space="0"/>
          <w:shd w:val="clear" w:fill="FFFF96"/>
        </w:rPr>
        <w:t>2. Trường hợp có từ 02 người trở lên có kết quả xét tuyển bằng nhau ở chức danh công chức cần tuyển dụng thì xác định người trúng tuyển như sau: người có kết quả điểm học tập cao hơn là người trúng tuyển; nếu kết quả điểm học tập bằng nhau thì người có kết quả điểm tốt nghiệp cao hơn là người trúng tuyển; nếu vẫn chưa xác định được người trúng tuyển thì Chủ tịch Ủy ban nhân dân cấp huyện quyết định người trúng tuyển.</w:t>
      </w:r>
      <w:bookmarkEnd w:id="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Người trúng tuyển trong kỳ xét tuyển chức danh Chỉ huy trưởng Quân sự cấp xã, Trưởng Công an xã là người đạt các điều kiện đăng ký dự tuyển quy định tại khoản 2 Điều 6 Nghị định này và theo đề nghị của Chỉ huy trưởng Ban chỉ huy Quân sự cấp huyện (nếu tuyển Chỉ huy trưởng Quân sự cấp xã) hoặc Trưởng Công an cấp huyện (nếu tuyển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Người không trúng tuyển trong kỳ xét tuyển công chức không được bảo lưu kết quả xét tuyển cho các kỳ xét tuyển lần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 w:name="muc_4"/>
      <w:r>
        <w:rPr>
          <w:rFonts w:hint="default" w:ascii="Arial" w:hAnsi="Arial" w:cs="Arial"/>
          <w:b/>
          <w:bCs/>
          <w:i w:val="0"/>
          <w:iCs w:val="0"/>
          <w:caps w:val="0"/>
          <w:color w:val="000000"/>
          <w:spacing w:val="0"/>
          <w:sz w:val="12"/>
          <w:szCs w:val="12"/>
          <w:u w:val="none"/>
          <w:bdr w:val="none" w:color="auto" w:sz="0" w:space="0"/>
          <w:shd w:val="clear" w:fill="FFFFFF"/>
        </w:rPr>
        <w:t>MỤC 4. TRÌNH TỰ, THỦ TỤC TUYỂN DỤNG CÔNG CHỨC CẤP XÃ</w:t>
      </w:r>
      <w:bookmarkEnd w:id="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 w:name="dieu_17"/>
      <w:r>
        <w:rPr>
          <w:rFonts w:hint="default" w:ascii="Arial" w:hAnsi="Arial" w:cs="Arial"/>
          <w:b/>
          <w:bCs/>
          <w:i w:val="0"/>
          <w:iCs w:val="0"/>
          <w:caps w:val="0"/>
          <w:color w:val="000000"/>
          <w:spacing w:val="0"/>
          <w:sz w:val="12"/>
          <w:szCs w:val="12"/>
          <w:u w:val="none"/>
          <w:bdr w:val="none" w:color="auto" w:sz="0" w:space="0"/>
          <w:shd w:val="clear" w:fill="FFFF96"/>
        </w:rPr>
        <w:t>Điều 17. Thông báo tuyển dụng và tiếp nhận hồ sơ dự tuyển</w:t>
      </w:r>
      <w:bookmarkEnd w:id="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Ủy ban nhân dân cấp huyện phải thông báo công khai trên đài phát thanh, trang thông tin điện tử của Ủy ban nhân dân cấp huyện và niêm yết công khai tại trụ sở làm việc của Ủy ban nhân dân cấp huyện và trụ sở làm việc của Ủy ban nhân dân cấp xã nơi tuyển dụng về tiêu chuẩn, điều kiện, số lượng, chức danh công chức cần tuyển, thời hạn, địa điểm tiếp nhận hồ sơ của người đăng ký dự tuyển, thời gian thi tuyển, xét tuyển và được đăng trên 03 số báo liên tiếp của cấp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Thời hạn nhận hồ sơ của người đăng ký dự tuyển ít nhất là 30 ngày, kể từ ngày thông báo tuyển dụng công khai trên phương tiện thông tin đại chúng.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Chậm nhất 07 ngày trước ngày tổ chức thi tuyển hoặc xét tuyển, Ủy ban nhân dân cấp huyện phải lập danh sách người đủ điều kiện dự tuyển và niêm yết công khai tại trụ sở làm việc của Ủy ban nhân dân cấp huyện và trụ sở làm việc của Ủy ban nhân dân cấp xã nơi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 w:name="dieu_18"/>
      <w:r>
        <w:rPr>
          <w:rFonts w:hint="default" w:ascii="Arial" w:hAnsi="Arial" w:cs="Arial"/>
          <w:b/>
          <w:bCs/>
          <w:i w:val="0"/>
          <w:iCs w:val="0"/>
          <w:caps w:val="0"/>
          <w:color w:val="000000"/>
          <w:spacing w:val="0"/>
          <w:sz w:val="12"/>
          <w:szCs w:val="12"/>
          <w:u w:val="none"/>
          <w:bdr w:val="none" w:color="auto" w:sz="0" w:space="0"/>
          <w:shd w:val="clear" w:fill="FFFFFF"/>
        </w:rPr>
        <w:t>Điều 18. Tổ chức tuyển dụng</w:t>
      </w:r>
      <w:bookmarkEnd w:id="3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 w:name="khoan_1_18"/>
      <w:r>
        <w:rPr>
          <w:rFonts w:hint="default" w:ascii="Arial" w:hAnsi="Arial" w:cs="Arial"/>
          <w:i w:val="0"/>
          <w:iCs w:val="0"/>
          <w:caps w:val="0"/>
          <w:color w:val="000000"/>
          <w:spacing w:val="0"/>
          <w:sz w:val="12"/>
          <w:szCs w:val="12"/>
          <w:u w:val="none"/>
          <w:bdr w:val="none" w:color="auto" w:sz="0" w:space="0"/>
          <w:shd w:val="clear" w:fill="FFFF96"/>
        </w:rPr>
        <w:t>1. Khi hết thời hạn nhận hồ sơ của người đăng ký dự tuyển, chậm nhất 10 ngày trước ngày tổ chức thi tuyển hoặc xét tuyển, Chủ tịch Ủy ban nhân dân cấp huyện quyết định việc thành lập Hội đồng tuyển dụng để tổ chức tuyển dụng.</w:t>
      </w:r>
      <w:bookmarkEnd w:id="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Trường hợp số lượng người đăng ký dự tuyển trong một kỳ tuyển dụng công chức cấp xã trong phạm vi quản lý của cấp huyện dưới 20 người thì không phải thành lập Hội đồng tuyển dụng; Phòng Nội vụ giúp Chủ tịch Ủy ban nhân dân cấp huyện thực hiện việc tuyển dụng theo quy định tại khoản 3 Điều 9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 w:name="dieu_19"/>
      <w:r>
        <w:rPr>
          <w:rFonts w:hint="default" w:ascii="Arial" w:hAnsi="Arial" w:cs="Arial"/>
          <w:b/>
          <w:bCs/>
          <w:i w:val="0"/>
          <w:iCs w:val="0"/>
          <w:caps w:val="0"/>
          <w:color w:val="000000"/>
          <w:spacing w:val="0"/>
          <w:sz w:val="12"/>
          <w:szCs w:val="12"/>
          <w:u w:val="none"/>
          <w:bdr w:val="none" w:color="auto" w:sz="0" w:space="0"/>
          <w:shd w:val="clear" w:fill="FFFF96"/>
        </w:rPr>
        <w:t>Điều 19. Thông báo kết quả tuyển dụng</w:t>
      </w:r>
      <w:bookmarkEnd w:id="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Trong thời hạn 15 ngày, kể từ ngày nhận được báo cáo kết quả thi tuyển hoặc xét tuyển của Hội đồng tuyển dụng hoặc của Phòng Nội vụ cấp huyện (trường hợp không thành lập Hội đồng tuyển dụng), Ủy ban nhân dân cấp huyện phải thông báo công khai trên trang thông tin điện tử của Ủy ban nhân dân cấp huyện và niêm yết công khai kết quả thi tuyển hoặc xét tuyển tại trụ sở làm việc của Ủy ban nhân dân cấp huyện và trụ sở làm việc của Ủy ban nhân dân cấp xã nơi tuyển dụng; gửi thông báo kết quả thi tuyển hoặc xét tuyển bằng văn bản tới người dự tuyển theo địa chỉ mà người dự tuyển đã đăng ký.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Trong thời hạn 15 ngày, kể từ ngày niêm yết công khai kết quả thi tuyển hoặc xét tuyển, người dự tuyển có quyền gửi đơn đề nghị phúc khảo kết quả thi tuyển hoặc xét tuyển, Chủ tịch Ủy ban nhân dân cấp huyện có trách nhiệm tổ chức chấm phúc khảo trong thời hạn 15 ngày, kể từ ngày hết thời hạn nhận đơn đề nghị phúc khảo theo quy định tại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Sau khi thực hiện các quy định tại khoản 1 và khoản 2 Điều này, Hội đồng tuyển dụng hoặc Phòng Nội vụ cấp huyện (trường hợp không thành lập Hội đồng tuyển dụng) báo cáo Chủ tịch Ủy ban nhân dân cấp huyện phê duyệt kết quả tuyển dụng công chức; đồng thời gửi thông báo công nhận kết quả trúng tuyển bằng văn bản tới người dự tuyển theo địa chỉ mà người dự tuyển đã đăng ký, nội dung thông báo phải ghi rõ thời gian người trúng tuyển đến nhận quyết định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 w:name="dieu_20"/>
      <w:r>
        <w:rPr>
          <w:rFonts w:hint="default" w:ascii="Arial" w:hAnsi="Arial" w:cs="Arial"/>
          <w:b/>
          <w:bCs/>
          <w:i w:val="0"/>
          <w:iCs w:val="0"/>
          <w:caps w:val="0"/>
          <w:color w:val="000000"/>
          <w:spacing w:val="0"/>
          <w:sz w:val="12"/>
          <w:szCs w:val="12"/>
          <w:u w:val="none"/>
          <w:bdr w:val="none" w:color="auto" w:sz="0" w:space="0"/>
          <w:shd w:val="clear" w:fill="FFFFFF"/>
        </w:rPr>
        <w:t>Điều 20. Thời hạn ra quyết định tuyển dụng và nhận việc</w:t>
      </w:r>
      <w:bookmarkEnd w:id="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với các chức danh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thông báo công nhận kết quả trúng tuyển quy định tại khoản 3 Điều 19 Nghị định này, Chủ tịch Ủy ban nhân dân cấp huyện ra quyết định tuyển dụng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chức danh Chỉ huy trưởng Quân sự cấp xã và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thông báo công nhận kết quả trúng tuyển quy định tại khoản 3 Điều 19 Nghị định này, Chủ tịch Ủy ban nhân dân cấp huyện 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Bổ nhiệm Chỉ huy trưởng Quân sự cấp xã theo đề nghị bằng văn bản của Chủ tịch Ủy ban nhân dân cấp xã sau khi thống nhất với Chỉ huy trưởng Ban chỉ huy Quân sự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Bổ nhiệm Trưởng Công an xã theo đề nghị bằng văn bản của Trưởng Công an cấp huyện sau khi thống nhất với Chủ tịch Ủy ban nhân dân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Trong thời hạn chậm nhất là 30 ngày, kể từ ngày có quyết định tuyển dụng, người được tuyển dụng vào công chức cấp xã phải đến cơ quan nhận việc, trừ trường hợp quyết định tuyển dụng quy định thời hạn khác. Trường hợp người được tuyển dụng vào công chức có lý do chính đáng mà không thể đến nhận việc thì phải làm đơn xin gia hạn trước khi kết thúc thời hạn nêu trên, gửi Ủy ban nhân dân cấp huyện. Thời gian xin gia hạn không quá 30 ngày, kể từ ngày hết thời hạn nhận việc quy định tại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 w:name="khoan_4_20"/>
      <w:r>
        <w:rPr>
          <w:rFonts w:hint="default" w:ascii="Arial" w:hAnsi="Arial" w:cs="Arial"/>
          <w:i w:val="0"/>
          <w:iCs w:val="0"/>
          <w:caps w:val="0"/>
          <w:color w:val="000000"/>
          <w:spacing w:val="0"/>
          <w:sz w:val="12"/>
          <w:szCs w:val="12"/>
          <w:u w:val="none"/>
          <w:bdr w:val="none" w:color="auto" w:sz="0" w:space="0"/>
          <w:shd w:val="clear" w:fill="FFFF96"/>
        </w:rPr>
        <w:t>4. Trường hợp người được tuyển dụng vào công chức không đến nhận việc sau thời hạn quy định tại khoản 3 Điều này thì Chủ tịch Ủy ban nhân dân cấp huyện ra quyết định hủy bỏ quyết định tuyển dụng công chức cấp xã.</w:t>
      </w:r>
      <w:bookmarkEnd w:id="3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 w:name="dieu_21"/>
      <w:r>
        <w:rPr>
          <w:rFonts w:hint="default" w:ascii="Arial" w:hAnsi="Arial" w:cs="Arial"/>
          <w:b/>
          <w:bCs/>
          <w:i w:val="0"/>
          <w:iCs w:val="0"/>
          <w:caps w:val="0"/>
          <w:color w:val="000000"/>
          <w:spacing w:val="0"/>
          <w:sz w:val="12"/>
          <w:szCs w:val="12"/>
          <w:u w:val="none"/>
          <w:bdr w:val="none" w:color="auto" w:sz="0" w:space="0"/>
          <w:shd w:val="clear" w:fill="FFFF96"/>
        </w:rPr>
        <w:t>Điều 21. Trường hợp đặc biệt trong tuyển dụng</w:t>
      </w:r>
      <w:bookmarkEnd w:id="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 w:name="khoan_hd121"/>
      <w:r>
        <w:rPr>
          <w:rFonts w:hint="default" w:ascii="Arial" w:hAnsi="Arial" w:cs="Arial"/>
          <w:i w:val="0"/>
          <w:iCs w:val="0"/>
          <w:caps w:val="0"/>
          <w:color w:val="000000"/>
          <w:spacing w:val="0"/>
          <w:sz w:val="12"/>
          <w:szCs w:val="12"/>
          <w:u w:val="none"/>
          <w:bdr w:val="none" w:color="auto" w:sz="0" w:space="0"/>
          <w:shd w:val="clear" w:fill="FFFFFF"/>
        </w:rPr>
        <w:t>1. Căn cứ điều kiện đăng ký dự tuyển công chức cấp xã quy định tại Điều 6 Nghị định này và yêu cầu công việc, Chủ tịch Ủy ban nhân dân cấp huyện được xem xét, tiếp nhận không qua thi tuyển đối với các trường hợp đặc biệt sau:</w:t>
      </w:r>
      <w:bookmarkEnd w:id="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Người tốt nghiệp đại học loại giỏi trở lên ở trong nước và đạt loại khá trở lên ở nước ngoài có chuyên môn, nghiệp vụ phù hợp với chức danh công chức cần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Người có trình độ đào tạo từ đại học trở lên, có ít nhất 05 năm công tác (không kể thời gian tập sự, thử việc) trong ngành, lĩnh vực cần tuyển, đáp ứng được ngay yêu cầu của chức danh công chức cấp xã cần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 w:name="khoan_hd221"/>
      <w:r>
        <w:rPr>
          <w:rFonts w:hint="default" w:ascii="Arial" w:hAnsi="Arial" w:cs="Arial"/>
          <w:i w:val="0"/>
          <w:iCs w:val="0"/>
          <w:caps w:val="0"/>
          <w:color w:val="000000"/>
          <w:spacing w:val="0"/>
          <w:sz w:val="12"/>
          <w:szCs w:val="12"/>
          <w:u w:val="none"/>
          <w:bdr w:val="none" w:color="auto" w:sz="0" w:space="0"/>
          <w:shd w:val="clear" w:fill="FFFF96"/>
        </w:rPr>
        <w:t>2. Trường hợp người được tuyển dụng vào công chức cấp xã theo quy định tại Nghị định này, đã có thời gian công tác có đóng bảo hiểm xã hội bắt buộc, chưa nhận trợ cấp bảo hiểm xã hội một lần, được bố trí chức danh theo đúng chuyên ngành đào tạo hoặc theo đúng chuyên môn nghiệp vụ trước đây đã đảm nhiệm thì thời gian công tác có đóng bảo hiểm xã hội bắt buộc được tính để làm căn cứ xếp lương phù hợp với chức danh công chức được tuyển dụng (trừ thời gian tập sự, thử việc theo quy định), thời gian công tác có đóng bảo hiểm xã hội bắt buộc nếu đứt quãng thì được cộng dồn.</w:t>
      </w:r>
      <w:bookmarkEnd w:id="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Chủ tịch Ủy ban nhân dân cấp huyện khi tiếp nhận các trường hợp quy định tại khoản 1 Điều này và xếp lương đối với các trường hợp quy định tại khoản 2 Điều này phải báo cáo và có ý kiến chấp thuận bằng văn bản của Chủ tịch Ủy ban nhân dân cấp tỉnh. Hằng năm, Chủ tịch Ủy ban nhân dân cấp tỉnh phải báo cáo kết quả bằng văn bản việc thực hiện Điều này trong phạm vi quản lý với Bộ Nội vụ để theo dõi,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 w:name="muc_5"/>
      <w:r>
        <w:rPr>
          <w:rFonts w:hint="default" w:ascii="Arial" w:hAnsi="Arial" w:cs="Arial"/>
          <w:b/>
          <w:bCs/>
          <w:i w:val="0"/>
          <w:iCs w:val="0"/>
          <w:caps w:val="0"/>
          <w:color w:val="000000"/>
          <w:spacing w:val="0"/>
          <w:sz w:val="12"/>
          <w:szCs w:val="12"/>
          <w:u w:val="none"/>
          <w:bdr w:val="none" w:color="auto" w:sz="0" w:space="0"/>
          <w:shd w:val="clear" w:fill="FFFFFF"/>
        </w:rPr>
        <w:t>MỤC 5. TẬP SỰ</w:t>
      </w:r>
      <w:bookmarkEnd w:id="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 w:name="dieu_22"/>
      <w:r>
        <w:rPr>
          <w:rFonts w:hint="default" w:ascii="Arial" w:hAnsi="Arial" w:cs="Arial"/>
          <w:b/>
          <w:bCs/>
          <w:i w:val="0"/>
          <w:iCs w:val="0"/>
          <w:caps w:val="0"/>
          <w:color w:val="000000"/>
          <w:spacing w:val="0"/>
          <w:sz w:val="12"/>
          <w:szCs w:val="12"/>
          <w:u w:val="none"/>
          <w:bdr w:val="none" w:color="auto" w:sz="0" w:space="0"/>
          <w:shd w:val="clear" w:fill="FFFF96"/>
        </w:rPr>
        <w:t>Điều 22. Chế độ đối với người tập sự</w:t>
      </w:r>
      <w:bookmarkEnd w:id="4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Người được tuyển dụng vào công chức cấp xã phải thực hiện chế độ tập sự để làm quen với môi trường công tác, tập làm những công việc của chức danh công chức được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Thời gian tập sự và chế độ được hưởng trong thời gian tập sự thực hiện theo quy định tại </w:t>
      </w:r>
      <w:bookmarkStart w:id="45" w:name="dc_4"/>
      <w:r>
        <w:rPr>
          <w:rFonts w:hint="default" w:ascii="Arial" w:hAnsi="Arial" w:cs="Arial"/>
          <w:i w:val="0"/>
          <w:iCs w:val="0"/>
          <w:caps w:val="0"/>
          <w:color w:val="000000"/>
          <w:spacing w:val="0"/>
          <w:sz w:val="12"/>
          <w:szCs w:val="12"/>
          <w:u w:val="none"/>
          <w:bdr w:val="none" w:color="auto" w:sz="0" w:space="0"/>
          <w:shd w:val="clear" w:fill="FFFFFF"/>
        </w:rPr>
        <w:t>điểm c khoản 2 Điều 5 Nghị định số 92/2009/NĐ-CP</w:t>
      </w:r>
      <w:bookmarkEnd w:id="45"/>
      <w:r>
        <w:rPr>
          <w:rFonts w:hint="default" w:ascii="Arial" w:hAnsi="Arial" w:cs="Arial"/>
          <w:i w:val="0"/>
          <w:iCs w:val="0"/>
          <w:caps w:val="0"/>
          <w:color w:val="000000"/>
          <w:spacing w:val="0"/>
          <w:sz w:val="12"/>
          <w:szCs w:val="12"/>
          <w:bdr w:val="none" w:color="auto" w:sz="0" w:space="0"/>
          <w:shd w:val="clear" w:fill="FFFFFF"/>
        </w:rPr>
        <w:t> ngày 22 tháng 10 năm 2009 của Chính phủ về chức danh, số lượng, một số chế độ, chính sách đối với cán bộ, công chức ở xã, phường, thị trấn và những người hoạt động không chuyên trách ở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Nội dung tập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Nắm vững quy định của Luật Cán bộ, công chức về quyền, nghĩa vụ của công chức, những việc công chức không được làm; nắm vững cơ cấu tổ chức, chức năng, nhiệm vụ, quyền hạn, nội quy, quy chế làm việc của Ủy ban nhân dân cấp xã nơi đang công tác và chức trách, nhiệm vụ của chức danh công chức được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Trau dồi kiến thức và kỹ năng chuyên môn, nghiệp vụ theo yêu cầu của chức danh công chức được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Tập giải quyết, thực hiện các công việc của chức danh công chức được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Không thực hiện chế độ tập sự đối với: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Các trường hợp đã có thời gian công tác có đóng bảo hiểm xã hội bắt buộc bằng hoặc lớn hơn thời gian tập sự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Chỉ huy trưởng Quân sự cấp xã và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 w:name="dieu_23"/>
      <w:r>
        <w:rPr>
          <w:rFonts w:hint="default" w:ascii="Arial" w:hAnsi="Arial" w:cs="Arial"/>
          <w:b/>
          <w:bCs/>
          <w:i w:val="0"/>
          <w:iCs w:val="0"/>
          <w:caps w:val="0"/>
          <w:color w:val="000000"/>
          <w:spacing w:val="0"/>
          <w:sz w:val="12"/>
          <w:szCs w:val="12"/>
          <w:u w:val="none"/>
          <w:bdr w:val="none" w:color="auto" w:sz="0" w:space="0"/>
          <w:shd w:val="clear" w:fill="FFFFFF"/>
        </w:rPr>
        <w:t>Điều 23. Hướng dẫn tập sự</w:t>
      </w:r>
      <w:bookmarkEnd w:id="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Chậm nhất sau 07 ngày làm việc, kể từ ngày công chức đến nhận việc, Chủ tịch Ủy ban nhân dân cấp xã phải cử người cùng chuyên môn, nghiệp vụ hoặc người có năng lực và kinh nghiệm về chuyên môn, nghiệp vụ hướng dẫn người tập sự nắm vững và tập làm những công việc theo yêu cầu nội dung tập sự quy định tại khoản 3 Điều 22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 w:name="dieu_24"/>
      <w:r>
        <w:rPr>
          <w:rFonts w:hint="default" w:ascii="Arial" w:hAnsi="Arial" w:cs="Arial"/>
          <w:b/>
          <w:bCs/>
          <w:i w:val="0"/>
          <w:iCs w:val="0"/>
          <w:caps w:val="0"/>
          <w:color w:val="000000"/>
          <w:spacing w:val="0"/>
          <w:sz w:val="12"/>
          <w:szCs w:val="12"/>
          <w:u w:val="none"/>
          <w:bdr w:val="none" w:color="auto" w:sz="0" w:space="0"/>
          <w:shd w:val="clear" w:fill="FFFFFF"/>
        </w:rPr>
        <w:t>Điều 24. Chế độ, chính sách đối với người hướng dẫn tập sự</w:t>
      </w:r>
      <w:bookmarkEnd w:id="4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Người được phân công hướng dẫn tập sự được hưởng phụ cấp trách nhiệm bằng 0,3 so với mức lương tối thiểu chung trong thời gian hướng dẫn tập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 w:name="dieu_25"/>
      <w:r>
        <w:rPr>
          <w:rFonts w:hint="default" w:ascii="Arial" w:hAnsi="Arial" w:cs="Arial"/>
          <w:b/>
          <w:bCs/>
          <w:i w:val="0"/>
          <w:iCs w:val="0"/>
          <w:caps w:val="0"/>
          <w:color w:val="000000"/>
          <w:spacing w:val="0"/>
          <w:sz w:val="12"/>
          <w:szCs w:val="12"/>
          <w:u w:val="none"/>
          <w:bdr w:val="none" w:color="auto" w:sz="0" w:space="0"/>
          <w:shd w:val="clear" w:fill="FFFFFF"/>
        </w:rPr>
        <w:t>Điều 25. Công nhận đối với người hoàn thành chế độ tập sự</w:t>
      </w:r>
      <w:bookmarkEnd w:id="4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Khi hết thời gian tập sự, người tập sự phải báo cáo kết quả tập sự bằng văn bản; người hướng dẫn tập sự phải nhận xét, đánh giá kết quả tập sự đối với người tập sự bằng văn bản, gửi Chủ tịch Ủy ban nhân dân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Chủ tịch Ủy ban nhân dân cấp xã đánh giá phẩm chất chính trị, đạo đức và kết quả công việc của người tập sự. Trường hợp người tập sự đạt yêu cầu của chức danh công chức thì Chủ tịch Ủy ban nhân dân cấp xã có văn bản đề nghị Chủ tịch Ủy ban nhân dân cấp huyện hoặc người có thẩm quyền theo phân cấp quản lý công chức của địa phương ra quyết định công nhận hết thời gian tập sự và xếp lương cho công chức được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 w:name="dieu_26"/>
      <w:r>
        <w:rPr>
          <w:rFonts w:hint="default" w:ascii="Arial" w:hAnsi="Arial" w:cs="Arial"/>
          <w:b/>
          <w:bCs/>
          <w:i w:val="0"/>
          <w:iCs w:val="0"/>
          <w:caps w:val="0"/>
          <w:color w:val="000000"/>
          <w:spacing w:val="0"/>
          <w:sz w:val="12"/>
          <w:szCs w:val="12"/>
          <w:u w:val="none"/>
          <w:bdr w:val="none" w:color="auto" w:sz="0" w:space="0"/>
          <w:shd w:val="clear" w:fill="FFFFFF"/>
        </w:rPr>
        <w:t>Điều 26. Hủy bỏ quyết định tuyển dụng đối với người tập sự</w:t>
      </w:r>
      <w:bookmarkEnd w:id="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Quyết định tuyển dụng bị hủy bỏ trong trường hợp người tập sự không đáp ứng được yêu cầu của chức danh công chức tập sự hoặc bị xử lý kỷ luật từ khiển trách trở lên trong thời gian tập sự.</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Chủ tịch Ủy ban nhân dân cấp xã có văn bản đề nghị Chủ tịch Ủy ban nhân dân cấp huyện hoặc người có thẩm quyền theo phân cấp quản lý công chức của địa phương ra quyết định hủy bỏ quyết định tuyển dụng đối với các trường hợp quy định tại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Người tập sự bị hủy bỏ quyết định tuyển dụng được Ủy ban nhân dân cấp xã trợ cấp 01 tháng lương, phụ cấp hiện hưởng (nếu có) và tiền tàu xe về nơi cư trú.</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 w:name="chuong_4"/>
      <w:r>
        <w:rPr>
          <w:rFonts w:hint="default" w:ascii="Arial" w:hAnsi="Arial" w:cs="Arial"/>
          <w:b/>
          <w:bCs/>
          <w:i w:val="0"/>
          <w:iCs w:val="0"/>
          <w:caps w:val="0"/>
          <w:color w:val="000000"/>
          <w:spacing w:val="0"/>
          <w:sz w:val="12"/>
          <w:szCs w:val="12"/>
          <w:u w:val="none"/>
          <w:bdr w:val="none" w:color="auto" w:sz="0" w:space="0"/>
          <w:shd w:val="clear" w:fill="FFFFFF"/>
        </w:rPr>
        <w:t>Chương 4</w:t>
      </w:r>
      <w:bookmarkEnd w:id="50"/>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51" w:name="chuong_4_name"/>
      <w:r>
        <w:rPr>
          <w:rFonts w:hint="default" w:ascii="Arial" w:hAnsi="Arial" w:cs="Arial"/>
          <w:b/>
          <w:bCs/>
          <w:i w:val="0"/>
          <w:iCs w:val="0"/>
          <w:caps w:val="0"/>
          <w:color w:val="000000"/>
          <w:spacing w:val="0"/>
          <w:sz w:val="24"/>
          <w:szCs w:val="24"/>
          <w:u w:val="none"/>
          <w:bdr w:val="none" w:color="auto" w:sz="0" w:space="0"/>
          <w:shd w:val="clear" w:fill="FFFFFF"/>
        </w:rPr>
        <w:t>ĐIỀU ĐỘNG, TIẾP NHẬN, TRÌNH TỰ, THỦ TỤC ĐÁNH GIÁ CÔNG CHỨC CẤP XÃ</w:t>
      </w:r>
      <w:bookmarkEnd w:id="5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 w:name="dieu_27"/>
      <w:r>
        <w:rPr>
          <w:rFonts w:hint="default" w:ascii="Arial" w:hAnsi="Arial" w:cs="Arial"/>
          <w:b/>
          <w:bCs/>
          <w:i w:val="0"/>
          <w:iCs w:val="0"/>
          <w:caps w:val="0"/>
          <w:color w:val="000000"/>
          <w:spacing w:val="0"/>
          <w:sz w:val="12"/>
          <w:szCs w:val="12"/>
          <w:u w:val="none"/>
          <w:bdr w:val="none" w:color="auto" w:sz="0" w:space="0"/>
          <w:shd w:val="clear" w:fill="FFFFFF"/>
        </w:rPr>
        <w:t>Điều 27. Điều động, tiếp nhận công chức cấp xã từ xã, phường, thị trấn này đến làm việc ở xã, phường, thị trấn khác</w:t>
      </w:r>
      <w:bookmarkEnd w:id="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với các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Chủ tịch Ủy ban nhân dân cấp huyện quyết định việc điều động, tiếp nhận công chức cấp xã từ xã, phường, thị trấn này sang làm việc ở xã, phường, thị trấn khác trong cùng một đơn vị hành chính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Chủ tịch Ủy ban nhân dân cấp huyện (giữa 02 đơn vị cấp huyện trong cùng một cấp tỉnh) quyết định việc điều động, tiếp nhận công chức cấp xã từ xã, phường, thị trấn của cấp huyện này chuyển sang làm việc ở xã, phường, thị trấn của cấp huyện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Chủ tịch Ủy ban nhân dân cấp huyện xem xét, quyết định việc điều động, tiếp nhận công chức cấp xã ra ngoài tỉnh và từ tỉnh khác đến sau khi có ý kiến bằng văn bản của Chủ tịch Ủy ban nhân dân cấp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công chức Chỉ huy trưởng Quân sự cấp xã và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Điều động, tiếp nhận công chức Chỉ huy trưởng Quân sự cấp xã được thực hiện theo yêu cầu nhiệm vụ cụ thể; Chủ tịch Ủy ban nhân dân cấp huyện quyết định việc điều động, tiếp nhận công chức Chỉ huy trưởng Quân sự cấp xã theo phân cấp quản lý công chức của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Điều động công chức Trưởng Công an xã được thực hiện sau khi Trưởng Công an huyện căn cứ yêu cầu, nhiệm vụ, trao đổi, thống nhất với Chủ tịch Ủy ban nhân dân xã và có văn bản đề nghị Chủ tịch Ủy ban nhân dân cấp huyện điều động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Chế độ, chính sách đối với công chức cấp xã được điều động, tiếp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Công chức được điều động, tiếp nhận đến làm việc ở xã miền núi, biên giới, hải đảo, vùng sâu, vùng xa, vùng dân tộc thiểu số, vùng có điều kiện kinh tế - xã hội đặc biệt khó khăn được hưởng các chế độ, chính sách ưu đãi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 w:name="dieu_28"/>
      <w:r>
        <w:rPr>
          <w:rFonts w:hint="default" w:ascii="Arial" w:hAnsi="Arial" w:cs="Arial"/>
          <w:b/>
          <w:bCs/>
          <w:i w:val="0"/>
          <w:iCs w:val="0"/>
          <w:caps w:val="0"/>
          <w:color w:val="000000"/>
          <w:spacing w:val="0"/>
          <w:sz w:val="12"/>
          <w:szCs w:val="12"/>
          <w:u w:val="none"/>
          <w:bdr w:val="none" w:color="auto" w:sz="0" w:space="0"/>
          <w:shd w:val="clear" w:fill="FFFFFF"/>
        </w:rPr>
        <w:t>Điều 28. Trình tự, thủ tục đánh giá công chức</w:t>
      </w:r>
      <w:bookmarkEnd w:id="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với các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Công chức tự đánh giá kết quả công tác theo nhiệm vụ được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Chủ tịch Ủy ban nhân dân cấp xã nhận xét về kết quả tự đánh giá của công chức, đánh giá ưu, nhược điểm của công chức trong công tác;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Tập thể công chức của Ủy ban nhân dân cấp xã họp tham gia góp ý kiến. Ý kiến góp ý được lập thành biên bản và thông qua tại cuộc họp;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Chủ tịch Ủy ban nhân dân cấp xã kết luận và quyết định xếp loại công chức tại cuộc họp đánh giá công chức hàng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công chức Chỉ huy trưởng Quân sự cấp xã và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Công chức tự đánh giá kết quả công tác theo nhiệm vụ được giao và tự nhận xét ưu, nhược điểm trong công tác;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Tập thể Ban Chỉ huy Quân sự cấp xã, Công an xã và công chức của Ủy ban nhân dân cấp xã họp tham gia góp ý. Ý kiến góp ý được lập thành biên bản và thông qua tại cuộc họp;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Chủ tịch Ủy ban nhân dân cấp xã đánh giá, quyết định xếp loại công chức và thông báo đến công chức sau khi tham khảo ý kiến góp ý bằng văn bản của Chỉ huy trưởng Ban Chỉ huy Quân sự cấp huyện (đối với Chỉ huy trưởng Quân sự cấp xã), Trưởng Công an huyện (đối với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 w:name="chuong_5"/>
      <w:r>
        <w:rPr>
          <w:rFonts w:hint="default" w:ascii="Arial" w:hAnsi="Arial" w:cs="Arial"/>
          <w:b/>
          <w:bCs/>
          <w:i w:val="0"/>
          <w:iCs w:val="0"/>
          <w:caps w:val="0"/>
          <w:color w:val="000000"/>
          <w:spacing w:val="0"/>
          <w:sz w:val="12"/>
          <w:szCs w:val="12"/>
          <w:u w:val="none"/>
          <w:bdr w:val="none" w:color="auto" w:sz="0" w:space="0"/>
          <w:shd w:val="clear" w:fill="FFFFFF"/>
        </w:rPr>
        <w:t>Chương 5</w:t>
      </w:r>
      <w:bookmarkEnd w:id="54"/>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55" w:name="chuong_5_name"/>
      <w:r>
        <w:rPr>
          <w:rFonts w:hint="default" w:ascii="Arial" w:hAnsi="Arial" w:cs="Arial"/>
          <w:b/>
          <w:bCs/>
          <w:i w:val="0"/>
          <w:iCs w:val="0"/>
          <w:caps w:val="0"/>
          <w:color w:val="000000"/>
          <w:spacing w:val="0"/>
          <w:sz w:val="24"/>
          <w:szCs w:val="24"/>
          <w:u w:val="none"/>
          <w:bdr w:val="none" w:color="auto" w:sz="0" w:space="0"/>
          <w:shd w:val="clear" w:fill="FFFFFF"/>
        </w:rPr>
        <w:t>THÔI VIỆC VÀ THỦ TỤC NGHỈ HƯU ĐỐI VỚI CÔNG CHỨC CẤP XÃ</w:t>
      </w:r>
      <w:bookmarkEnd w:id="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 w:name="dieu_29"/>
      <w:r>
        <w:rPr>
          <w:rFonts w:hint="default" w:ascii="Arial" w:hAnsi="Arial" w:cs="Arial"/>
          <w:b/>
          <w:bCs/>
          <w:i w:val="0"/>
          <w:iCs w:val="0"/>
          <w:caps w:val="0"/>
          <w:color w:val="000000"/>
          <w:spacing w:val="0"/>
          <w:sz w:val="12"/>
          <w:szCs w:val="12"/>
          <w:u w:val="none"/>
          <w:bdr w:val="none" w:color="auto" w:sz="0" w:space="0"/>
          <w:shd w:val="clear" w:fill="FFFFFF"/>
        </w:rPr>
        <w:t>Điều 29. Thôi việc</w:t>
      </w:r>
      <w:bookmarkEnd w:id="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Công chức cấp xã được hưởng chế độ thôi việc trong các trường hợp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Theo nguyện vọng và được Ủy ban nhân dân cấp huyện đồng 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Do 02 năm liên tiếp không hoàn thành nhiệm vụ theo quy định tại </w:t>
      </w:r>
      <w:bookmarkStart w:id="57" w:name="dc_5"/>
      <w:r>
        <w:rPr>
          <w:rFonts w:hint="default" w:ascii="Arial" w:hAnsi="Arial" w:cs="Arial"/>
          <w:i w:val="0"/>
          <w:iCs w:val="0"/>
          <w:caps w:val="0"/>
          <w:color w:val="000000"/>
          <w:spacing w:val="0"/>
          <w:sz w:val="12"/>
          <w:szCs w:val="12"/>
          <w:u w:val="none"/>
          <w:bdr w:val="none" w:color="auto" w:sz="0" w:space="0"/>
          <w:shd w:val="clear" w:fill="FFFFFF"/>
        </w:rPr>
        <w:t>khoản 3 Điều 58 Luật Cán bộ, công chức</w:t>
      </w:r>
      <w:bookmarkEnd w:id="5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Chỉ huy trưởng Quân sự cấp xã, Trưởng Công an xã, ngoài các trường hợp quy định tại điểm a và điểm b khoản 1 Điều này, khi bị xử lý kỷ luật bằng hình thức giáng chức, cách chức mà không sắp xếp được chức danh công chức khác ở cấp xã thì cũng được giải quyết chế độ thôi việc trong thời hạn 30 ngày kể từ ngày quyết định kỷ luật có hiệu lực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Thủ tục giải quyết thôi việc, trợ cấp thôi việc, thời gian làm việc được tính trợ cấp thôi việc, chế độ bảo hiểm xã hội khi thôi việc đối với công chức cấp xã được áp dụng theo quy định tại các </w:t>
      </w:r>
      <w:bookmarkStart w:id="58" w:name="dc_6"/>
      <w:r>
        <w:rPr>
          <w:rFonts w:hint="default" w:ascii="Arial" w:hAnsi="Arial" w:cs="Arial"/>
          <w:i w:val="0"/>
          <w:iCs w:val="0"/>
          <w:caps w:val="0"/>
          <w:color w:val="000000"/>
          <w:spacing w:val="0"/>
          <w:sz w:val="12"/>
          <w:szCs w:val="12"/>
          <w:u w:val="none"/>
          <w:bdr w:val="none" w:color="auto" w:sz="0" w:space="0"/>
          <w:shd w:val="clear" w:fill="FFFFFF"/>
        </w:rPr>
        <w:t>điều 4, 5, 6 và 8 Nghị định số 46/2010/NĐ-CP</w:t>
      </w:r>
      <w:bookmarkEnd w:id="58"/>
      <w:r>
        <w:rPr>
          <w:rFonts w:hint="default" w:ascii="Arial" w:hAnsi="Arial" w:cs="Arial"/>
          <w:i w:val="0"/>
          <w:iCs w:val="0"/>
          <w:caps w:val="0"/>
          <w:color w:val="000000"/>
          <w:spacing w:val="0"/>
          <w:sz w:val="12"/>
          <w:szCs w:val="12"/>
          <w:bdr w:val="none" w:color="auto" w:sz="0" w:space="0"/>
          <w:shd w:val="clear" w:fill="FFFFFF"/>
        </w:rPr>
        <w:t> ngày 27 tháng 4 năm 2010 của Chính phủ quy định về thôi việc và thủ tục nghỉ hưu đối với công chức (sau đây viết tắt là Nghị định số 46/2010/NĐ-CP).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Chỉ huy trưởng Quân sự cấp xã và Trưởng Công an xã khi thôi việc, ngoài chế độ thôi việc được hưởng theo quy định tại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"https://thuvienphapluat.vn/van-ban/lao-dong-tien-luong/nghi-dinh-46-2010-nd-cp-thoi-viec-thu-tuc-nghi-huu-cong-chuc-104763.aspx" \o "Nghị định 46/2010/NĐ-CP"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46/2010/NĐ-CP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còn được hưởng các chế độ thôi việc khác quy định tại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"https://thuvienphapluat.vn/van-ban/bo-may-hanh-chinh/nghi-dinh-58-2010-nd-cp-huong-dan-luat-dan-quan-tu-ve-106576.aspx" \o "Nghị định 58/2010/NĐ-CP"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58/2010/NĐ-CP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01 tháng 6 năm 2010 của Chính phủ quy định chi tiết và hướng dẫn thi hành một số điều của Luật Dân quân tự vệ,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"https://thuvienphapluat.vn/van-ban/linh-vuc-khac/nghi-dinh-73-2009-nd-cp-huong-dan-phap-lenh-cong-an-xa-94347.aspx" \o "Nghị định 73/2009/NĐ-CP"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73/2009/NĐ-CP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07 tháng 9 năm 2009 của Chính phủ quy định chi tiết thi hành một số điều của Pháp lệnh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Nguồn kinh phí chi trả trợ cấp thôi việc đối với công chức cấp xã được bố trí trong dự toán chi hoạt động thường xuyên của Ủy ban nhân dân cấp xã được cấp có thẩm quyền giao hàng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 w:name="dieu_30"/>
      <w:r>
        <w:rPr>
          <w:rFonts w:hint="default" w:ascii="Arial" w:hAnsi="Arial" w:cs="Arial"/>
          <w:b/>
          <w:bCs/>
          <w:i w:val="0"/>
          <w:iCs w:val="0"/>
          <w:caps w:val="0"/>
          <w:color w:val="000000"/>
          <w:spacing w:val="0"/>
          <w:sz w:val="12"/>
          <w:szCs w:val="12"/>
          <w:u w:val="none"/>
          <w:bdr w:val="none" w:color="auto" w:sz="0" w:space="0"/>
          <w:shd w:val="clear" w:fill="FFFFFF"/>
        </w:rPr>
        <w:t>Điều 30. Thủ tục nghỉ hưu</w:t>
      </w:r>
      <w:bookmarkEnd w:id="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Thời điểm nghỉ hưu: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Việc xác định thời điểm nghỉ hưu và thời điểm nghỉ hưu được lùi đối với công chức cấp xã thực hiện theo quy định tại </w:t>
      </w:r>
      <w:bookmarkStart w:id="60" w:name="dc_7"/>
      <w:r>
        <w:rPr>
          <w:rFonts w:hint="default" w:ascii="Arial" w:hAnsi="Arial" w:cs="Arial"/>
          <w:i w:val="0"/>
          <w:iCs w:val="0"/>
          <w:caps w:val="0"/>
          <w:color w:val="000000"/>
          <w:spacing w:val="0"/>
          <w:sz w:val="12"/>
          <w:szCs w:val="12"/>
          <w:u w:val="none"/>
          <w:bdr w:val="none" w:color="auto" w:sz="0" w:space="0"/>
          <w:shd w:val="clear" w:fill="FFFFFF"/>
        </w:rPr>
        <w:t>Điều 9 Nghị định số </w:t>
      </w:r>
      <w:bookmarkEnd w:id="60"/>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"https://thuvienphapluat.vn/van-ban/lao-dong-tien-luong/nghi-dinh-46-2010-nd-cp-thoi-viec-thu-tuc-nghi-huu-cong-chuc-104763.aspx" \o "Nghị định 46/2010/NĐ-CP"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46/2010/NĐ-CP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do Chủ tịch Ủy ban nhân dân cấp huyện 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Thông báo nghỉ hưu và quyết định nghỉ hưu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Chủ tịch Ủy ban nhân dân cấp huyện thông báo bằng văn bản về thời điểm nghỉ việc hưởng chế độ hưu trí cho công chức trước 06 tháng; ra quyết định cho công chức cấp xã nghỉ việc hưởng chế độ hưu trí trước 03 tháng, tính đến thời điểm nghỉ hưu theo quy định tại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Mẫu thông báo và quyết định nghỉ hưu thực hiện theo Phụ lục I và Phụ lục II ban hành kèm theo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"https://thuvienphapluat.vn/van-ban/lao-dong-tien-luong/nghi-dinh-46-2010-nd-cp-thoi-viec-thu-tuc-nghi-huu-cong-chuc-104763.aspx" \o "Nghị định 46/2010/NĐ-CP"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46/2010/NĐ-CP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Căn cứ quyết định nghỉ hưu quy định tại điểm a khoản này, Ủy ban nhân dân cấp huyện phối hợp với tổ chức bảo hiểm xã hội tiến hành các thủ tục theo quy định để công chức cấp xã được hưởng chế độ bảo hiểm xã hội khi nghỉ hưu.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Công chức cấp xã được nghỉ hưu phải có trách nhiệm bàn giao hồ sơ, tài liệu và những công việc đang làm cho người được phân công tiếp nhận trước thời điểm nghỉ hưu ghi trong quyết định nghỉ hưu.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1" w:name="chuong_6"/>
      <w:r>
        <w:rPr>
          <w:rFonts w:hint="default" w:ascii="Arial" w:hAnsi="Arial" w:cs="Arial"/>
          <w:b/>
          <w:bCs/>
          <w:i w:val="0"/>
          <w:iCs w:val="0"/>
          <w:caps w:val="0"/>
          <w:color w:val="000000"/>
          <w:spacing w:val="0"/>
          <w:sz w:val="12"/>
          <w:szCs w:val="12"/>
          <w:u w:val="none"/>
          <w:bdr w:val="none" w:color="auto" w:sz="0" w:space="0"/>
          <w:shd w:val="clear" w:fill="FFFF96"/>
        </w:rPr>
        <w:t>Chương 6</w:t>
      </w:r>
      <w:bookmarkEnd w:id="61"/>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2" w:name="chuong_6_name"/>
      <w:r>
        <w:rPr>
          <w:rFonts w:hint="default" w:ascii="Arial" w:hAnsi="Arial" w:cs="Arial"/>
          <w:b/>
          <w:bCs/>
          <w:i w:val="0"/>
          <w:iCs w:val="0"/>
          <w:caps w:val="0"/>
          <w:color w:val="000000"/>
          <w:spacing w:val="0"/>
          <w:sz w:val="24"/>
          <w:szCs w:val="24"/>
          <w:u w:val="none"/>
          <w:bdr w:val="none" w:color="auto" w:sz="0" w:space="0"/>
          <w:shd w:val="clear" w:fill="FFFFFF"/>
        </w:rPr>
        <w:t>XỬ LÝ KỶ LUẬT ĐỐI VỚI CÔNG CHỨC CẤP XÃ</w:t>
      </w:r>
      <w:bookmarkEnd w:id="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 w:name="muc_1_1"/>
      <w:r>
        <w:rPr>
          <w:rFonts w:hint="default" w:ascii="Arial" w:hAnsi="Arial" w:cs="Arial"/>
          <w:b/>
          <w:bCs/>
          <w:i w:val="0"/>
          <w:iCs w:val="0"/>
          <w:caps w:val="0"/>
          <w:color w:val="000000"/>
          <w:spacing w:val="0"/>
          <w:sz w:val="12"/>
          <w:szCs w:val="12"/>
          <w:u w:val="none"/>
          <w:bdr w:val="none" w:color="auto" w:sz="0" w:space="0"/>
          <w:shd w:val="clear" w:fill="FFFFFF"/>
        </w:rPr>
        <w:t>MỤC 1. NGUYÊN TẮC, CÁC HÀNH VI, CÁC TRƯỜNG HỢP CHƯA XEM XÉT KỶ LUẬT HOẶC ĐƯỢC MIỄN TRÁCH NHIỆM KỶ LUẬT; THỜI HIỆU, THỜI HẠN XỬ LÝ KỶ LUẬT</w:t>
      </w:r>
      <w:bookmarkEnd w:id="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4" w:name="dieu_31"/>
      <w:r>
        <w:rPr>
          <w:rFonts w:hint="default" w:ascii="Arial" w:hAnsi="Arial" w:cs="Arial"/>
          <w:b/>
          <w:bCs/>
          <w:i w:val="0"/>
          <w:iCs w:val="0"/>
          <w:caps w:val="0"/>
          <w:color w:val="000000"/>
          <w:spacing w:val="0"/>
          <w:sz w:val="12"/>
          <w:szCs w:val="12"/>
          <w:u w:val="none"/>
          <w:bdr w:val="none" w:color="auto" w:sz="0" w:space="0"/>
          <w:shd w:val="clear" w:fill="FFFF96"/>
        </w:rPr>
        <w:t>Điều 31. Nguyên tắc, các hành vi, các trường hợp chưa xem xét kỷ luật hoặc được miễn trách nhiệm kỷ luật</w:t>
      </w:r>
      <w:bookmarkEnd w:id="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Nguyên tắc xử lý kỷ luật, các hành vi bị xử lý kỷ luật, các trường hợp chưa xem xét xử lý kỷ luật, các trường hợp được miễn trách nhiệm kỷ luật đối với công chức cấp xã được thực hiện theo quy định tại các </w:t>
      </w:r>
      <w:bookmarkStart w:id="65" w:name="dc_8"/>
      <w:r>
        <w:rPr>
          <w:rFonts w:hint="default" w:ascii="Arial" w:hAnsi="Arial" w:cs="Arial"/>
          <w:i w:val="0"/>
          <w:iCs w:val="0"/>
          <w:caps w:val="0"/>
          <w:color w:val="000000"/>
          <w:spacing w:val="0"/>
          <w:sz w:val="12"/>
          <w:szCs w:val="12"/>
          <w:u w:val="none"/>
          <w:bdr w:val="none" w:color="auto" w:sz="0" w:space="0"/>
          <w:shd w:val="clear" w:fill="FFFFFF"/>
        </w:rPr>
        <w:t>điều 2, 3, 4 và 5 Nghị định số </w:t>
      </w:r>
      <w:bookmarkEnd w:id="6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"https://thuvienphapluat.vn/van-ban/bo-may-hanh-chinh/nghi-dinh-34-2011-nd-cp-quy-dinh-xu-ly-ky-luat-cong-chuc-124150.aspx" \o "Nghị định 34/2011/NĐ-CP"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34/2011/NĐ-CP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17 tháng 5 năm 2011 của Chính phủ quy định về xử lý kỷ luật đối với công chức (sau đây viết tắt là Nghị định số 34/2011/NĐ-CP).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6" w:name="dieu_32"/>
      <w:r>
        <w:rPr>
          <w:rFonts w:hint="default" w:ascii="Arial" w:hAnsi="Arial" w:cs="Arial"/>
          <w:b/>
          <w:bCs/>
          <w:i w:val="0"/>
          <w:iCs w:val="0"/>
          <w:caps w:val="0"/>
          <w:color w:val="000000"/>
          <w:spacing w:val="0"/>
          <w:sz w:val="12"/>
          <w:szCs w:val="12"/>
          <w:u w:val="none"/>
          <w:bdr w:val="none" w:color="auto" w:sz="0" w:space="0"/>
          <w:shd w:val="clear" w:fill="FFFF96"/>
        </w:rPr>
        <w:t>Điều 32. Thời hiệu, thời hạn xử lý kỷ luật</w:t>
      </w:r>
      <w:bookmarkEnd w:id="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Thời hiệu, thời hạn xử lý kỷ luật đối với công chức cấp xã được thực hiện theo quy định tại </w:t>
      </w:r>
      <w:bookmarkStart w:id="67" w:name="dc_9"/>
      <w:r>
        <w:rPr>
          <w:rFonts w:hint="default" w:ascii="Arial" w:hAnsi="Arial" w:cs="Arial"/>
          <w:i w:val="0"/>
          <w:iCs w:val="0"/>
          <w:caps w:val="0"/>
          <w:color w:val="000000"/>
          <w:spacing w:val="0"/>
          <w:sz w:val="12"/>
          <w:szCs w:val="12"/>
          <w:u w:val="none"/>
          <w:bdr w:val="none" w:color="auto" w:sz="0" w:space="0"/>
          <w:shd w:val="clear" w:fill="FFFFFF"/>
        </w:rPr>
        <w:t>Điều 6 và Điều 7 Nghị định số 34/2011/NĐ-CP</w:t>
      </w:r>
      <w:bookmarkEnd w:id="6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8" w:name="muc_2_1"/>
      <w:r>
        <w:rPr>
          <w:rFonts w:hint="default" w:ascii="Arial" w:hAnsi="Arial" w:cs="Arial"/>
          <w:b/>
          <w:bCs/>
          <w:i w:val="0"/>
          <w:iCs w:val="0"/>
          <w:caps w:val="0"/>
          <w:color w:val="000000"/>
          <w:spacing w:val="0"/>
          <w:sz w:val="12"/>
          <w:szCs w:val="12"/>
          <w:u w:val="none"/>
          <w:bdr w:val="none" w:color="auto" w:sz="0" w:space="0"/>
          <w:shd w:val="clear" w:fill="FFFFFF"/>
        </w:rPr>
        <w:t>MỤC 2. ÁP DỤNG HÌNH THỨC KỶ LUẬT</w:t>
      </w:r>
      <w:bookmarkEnd w:id="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9" w:name="dieu_33"/>
      <w:r>
        <w:rPr>
          <w:rFonts w:hint="default" w:ascii="Arial" w:hAnsi="Arial" w:cs="Arial"/>
          <w:b/>
          <w:bCs/>
          <w:i w:val="0"/>
          <w:iCs w:val="0"/>
          <w:caps w:val="0"/>
          <w:color w:val="000000"/>
          <w:spacing w:val="0"/>
          <w:sz w:val="12"/>
          <w:szCs w:val="12"/>
          <w:u w:val="none"/>
          <w:bdr w:val="none" w:color="auto" w:sz="0" w:space="0"/>
          <w:shd w:val="clear" w:fill="FFFF96"/>
        </w:rPr>
        <w:t>Điều 33. Các hình thức kỷ luật</w:t>
      </w:r>
      <w:bookmarkEnd w:id="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Áp dụng đối với các công chức Văn phòng - thống kê, Địa chính - xây dựng - đô thị và môi trường (đối với phường, thị trấn) hoặc Địa chính - nông nghiệp - xây dựng và môi trường (đối với xã), Tài chính - kế toán, Tư pháp - hộ tịch, Văn hóa -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Khiển trách;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Hạ bậc lương;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Áp dụng đối với công chức Chỉ huy trưởng Quân sự cấp xã và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Khiển trách;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Cảnh cáo;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Hạ bậc lương;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Giáng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Cách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Buộc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Đối với công chức Chỉ huy trưởng Quân sự cấp xã và Trưởng Công an xã, trường hợp vi phạm pháp luật bị áp dụng hình thức kỷ luật giáng chức hoặc cách chức mà không sắp xếp được chức danh công chức khác ở cấp xã thì đồng thời giải quyết chế độ thôi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0" w:name="dieu_34"/>
      <w:r>
        <w:rPr>
          <w:rFonts w:hint="default" w:ascii="Arial" w:hAnsi="Arial" w:cs="Arial"/>
          <w:b/>
          <w:bCs/>
          <w:i w:val="0"/>
          <w:iCs w:val="0"/>
          <w:caps w:val="0"/>
          <w:color w:val="000000"/>
          <w:spacing w:val="0"/>
          <w:sz w:val="12"/>
          <w:szCs w:val="12"/>
          <w:u w:val="none"/>
          <w:bdr w:val="none" w:color="auto" w:sz="0" w:space="0"/>
          <w:shd w:val="clear" w:fill="FFFF96"/>
        </w:rPr>
        <w:t>Điều 34. Khiển trách</w:t>
      </w:r>
      <w:bookmarkEnd w:id="7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Hình thức kỷ luật khiển trách áp dụng đối với công chức cấp xã có một trong các hành vi vi phạm pháp luật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Có thái độ hách dịch, cửa quyền hoặc gây khó khăn, phiền hà đối với cơ quan, tổ chức, đơn vị, cá nhân trong thi hành công vụ;</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Không thực hiện nhiệm vụ được giao mà không có lý do chính đáng;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Gây mất đoàn kết trong cơ quan, tổ chức nơi đang công tác;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Tự ý nghỉ việc, tổng số từ 03 đến dưới 05 ngày làm việc trong một tháng;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Sử dụng tài sản công trái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Xác nhận giấy tờ pháp lý cho người không đủ điều kiện;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Vi phạm quy định của pháp luật về phòng, chống tham nhũng; thực hành tiết kiệm, chống lãng phí; kỷ luật lao động; bình đẳng giới; phòng, chống tệ nạn mại dâm và các quy định khác của pháp luật liên quan đến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1" w:name="dieu_35"/>
      <w:r>
        <w:rPr>
          <w:rFonts w:hint="default" w:ascii="Arial" w:hAnsi="Arial" w:cs="Arial"/>
          <w:b/>
          <w:bCs/>
          <w:i w:val="0"/>
          <w:iCs w:val="0"/>
          <w:caps w:val="0"/>
          <w:color w:val="000000"/>
          <w:spacing w:val="0"/>
          <w:sz w:val="12"/>
          <w:szCs w:val="12"/>
          <w:u w:val="none"/>
          <w:bdr w:val="none" w:color="auto" w:sz="0" w:space="0"/>
          <w:shd w:val="clear" w:fill="FFFF96"/>
        </w:rPr>
        <w:t>Điều 35. Cảnh cáo</w:t>
      </w:r>
      <w:bookmarkEnd w:id="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Hình thức kỷ luật cảnh cáo áp dụng đối với công chức cấp xã có một trong các hành vi vi phạm pháp luật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Cấp giấy tờ pháp lý cho người không đủ điều kiện;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Sử dụng thông tin, tài liệu của cơ quan, tổ chức nơi đang công tác để vụ lợi;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Không chấp hành quyết định điều động, phân công công tác của cơ quan, tổ chức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Sử dụng giấy tờ không hợp pháp để được tham gia đào tạo, bồi dưỡng;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Tự ý nghỉ việc, tổng số từ 05 đến dưới 07 ngày làm việc trong một tháng;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Sử dụng trái phép chất ma túy bị cơ quan công an thông báo về cơ quan, tổ chức nơi đang công tác;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Bị phạt tù cho hưởng án treo hoặc cải tạo không giam giữ đối với công chức cấp xã không giữ chức danh Chỉ huy trưởng Quân sự cấp xã hoặc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Vi phạm ở mức độ nghiêm trọng quy định của pháp luật về phòng, chống tham nhũng; thực hành tiết kiệm, chống lãng phí; kỷ luật lao động; bình đẳng giới; phòng, chống tệ nạn mại dâm và các quy định khác của pháp luật liên quan đến công chức nhưng đã thành khẩn kiểm điểm trong quá trình xem xét xử lý kỷ luật, có thể khắc phục được hậu quả.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2" w:name="dieu_36"/>
      <w:r>
        <w:rPr>
          <w:rFonts w:hint="default" w:ascii="Arial" w:hAnsi="Arial" w:cs="Arial"/>
          <w:b/>
          <w:bCs/>
          <w:i w:val="0"/>
          <w:iCs w:val="0"/>
          <w:caps w:val="0"/>
          <w:color w:val="000000"/>
          <w:spacing w:val="0"/>
          <w:sz w:val="12"/>
          <w:szCs w:val="12"/>
          <w:u w:val="none"/>
          <w:bdr w:val="none" w:color="auto" w:sz="0" w:space="0"/>
          <w:shd w:val="clear" w:fill="FFFF96"/>
        </w:rPr>
        <w:t>Điều 36. Hạ bậc lương</w:t>
      </w:r>
      <w:bookmarkEnd w:id="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Hình thức kỷ luật hạ bậc lương áp dụng đối với công chức cấp xã có một trong các hành vi vi phạm pháp luật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Không thực hiện nhiệm vụ chuyên môn được giao mà không có lý do chính đáng, gây ảnh hưởng đến công việc chung của cơ quan, tổ chức nơi đang công tác;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Lợi dụng vị trí công tác, cố ý làm trái pháp luật với mục đích vụ lợi;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Vi phạm ở mức độ nghiêm trọng quy định của pháp luật về phòng, chống tham nhũng; thực hành tiết kiệm, chống lãng phí; kỷ luật lao động; bình đẳng giới; phòng, chống tệ nạn mại dâm và các quy định khác của pháp luật liên quan đến công chức, không thể khắc phục được hậu quả.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3" w:name="dieu_37"/>
      <w:r>
        <w:rPr>
          <w:rFonts w:hint="default" w:ascii="Arial" w:hAnsi="Arial" w:cs="Arial"/>
          <w:b/>
          <w:bCs/>
          <w:i w:val="0"/>
          <w:iCs w:val="0"/>
          <w:caps w:val="0"/>
          <w:color w:val="000000"/>
          <w:spacing w:val="0"/>
          <w:sz w:val="12"/>
          <w:szCs w:val="12"/>
          <w:u w:val="none"/>
          <w:bdr w:val="none" w:color="auto" w:sz="0" w:space="0"/>
          <w:shd w:val="clear" w:fill="FFFF96"/>
        </w:rPr>
        <w:t>Điều 37. Giáng chức</w:t>
      </w:r>
      <w:bookmarkEnd w:id="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Hình thức kỷ luật giáng chức áp dụng đối với công chức giữ chức danh Chỉ huy trưởng Quân sự cấp xã và Trưởng Công an xã có một trong các hành vi vi phạm pháp luật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Không hoàn thành nhiệm vụ quản lý, điều hành theo sự phân công mà không có lý do chính đáng, để xảy ra hậu quả nghiêm trọng;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Vi phạm ở mức độ rất nghiêm trọng quy định của pháp luật về phòng, chống tham nhũng; thực hành tiết kiệm, chống lãng phí; bình đẳng giới; phòng, chống tệ nạn mại dâm và các quy định khác của pháp luật liên quan đến công chức nhưng đã thành khẩn kiểm điểm trong quá trình xem xét xử lý kỷ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Để xảy ra hành vi vi phạm pháp luật nghiêm trọng trong phạm vi phụ trách mà không có biện pháp ngăn chặn.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4" w:name="dieu_38"/>
      <w:r>
        <w:rPr>
          <w:rFonts w:hint="default" w:ascii="Arial" w:hAnsi="Arial" w:cs="Arial"/>
          <w:b/>
          <w:bCs/>
          <w:i w:val="0"/>
          <w:iCs w:val="0"/>
          <w:caps w:val="0"/>
          <w:color w:val="000000"/>
          <w:spacing w:val="0"/>
          <w:sz w:val="12"/>
          <w:szCs w:val="12"/>
          <w:u w:val="none"/>
          <w:bdr w:val="none" w:color="auto" w:sz="0" w:space="0"/>
          <w:shd w:val="clear" w:fill="FFFF96"/>
        </w:rPr>
        <w:t>Điều 38. Cách chức</w:t>
      </w:r>
      <w:bookmarkEnd w:id="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Hình thức kỷ luật cách chức áp dụng đối với công chức cấp xã giữ chức danh Chỉ huy trưởng Quân sự cấp xã và Trưởng Công an xã có một trong các hành vi vi phạm pháp luật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Sử dụng giấy tờ không hợp pháp để được bổ nhiệm chức vụ;</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Không hoàn thành nhiệm vụ quản lý, điều hành theo sự phân công mà không có lý do chính đáng, kể xảy ra hậu quả rất nghiêm trọng;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Bị phạt tù cho hưởng án treo hoặc cải tạo không giam giữ;</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Vi phạm ở mức độ rất nghiêm trọng quy định của pháp luật về phòng, chống tham nhũng; thực hành tiết kiệm, chống lãng phí; bình đẳng giới; phòng, chống tệ nạn mại dâm và các quy định khác của pháp luật liên quan đến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5" w:name="dieu_39"/>
      <w:r>
        <w:rPr>
          <w:rFonts w:hint="default" w:ascii="Arial" w:hAnsi="Arial" w:cs="Arial"/>
          <w:b/>
          <w:bCs/>
          <w:i w:val="0"/>
          <w:iCs w:val="0"/>
          <w:caps w:val="0"/>
          <w:color w:val="000000"/>
          <w:spacing w:val="0"/>
          <w:sz w:val="12"/>
          <w:szCs w:val="12"/>
          <w:u w:val="none"/>
          <w:bdr w:val="none" w:color="auto" w:sz="0" w:space="0"/>
          <w:shd w:val="clear" w:fill="FFFF96"/>
        </w:rPr>
        <w:t>Điều 39. Buộc thôi việc</w:t>
      </w:r>
      <w:bookmarkEnd w:id="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Hình thức kỷ luật buộc thôi việc áp dụng đối với công chức cấp xã có một trong các hành vi vi phạm pháp luật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Bị phạt tù mà không được hưởng án treo;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Sử dụng giấy tờ không hợp pháp để được tuyển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Nghiện ma túy có xác nhận của cơ quan ý kiến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Tự ý nghỉ việc, tổng số từ 07 ngày làm việc trở lên trong một tháng hoặc từ 20 ngày làm việc trở lên trong một năm mà đã được Chủ tịch Ủy ban nhân dân cấp xã thông báo bằng văn bản 03 lần liên tiếp;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Vi phạm ở mức độ đặc biệt nghiêm trọng quy định của pháp luật về phòng, chống tham nhũng; thực hành tiết kiệm, chống lãng phí; kỷ luật lao động; phòng, chống tệ nạn mại dâm và các quy định khác của pháp luật liên quan đến công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6" w:name="muc_3_1"/>
      <w:r>
        <w:rPr>
          <w:rFonts w:hint="default" w:ascii="Arial" w:hAnsi="Arial" w:cs="Arial"/>
          <w:b/>
          <w:bCs/>
          <w:i w:val="0"/>
          <w:iCs w:val="0"/>
          <w:caps w:val="0"/>
          <w:color w:val="000000"/>
          <w:spacing w:val="0"/>
          <w:sz w:val="12"/>
          <w:szCs w:val="12"/>
          <w:u w:val="none"/>
          <w:bdr w:val="none" w:color="auto" w:sz="0" w:space="0"/>
          <w:shd w:val="clear" w:fill="FFFFFF"/>
        </w:rPr>
        <w:t>MỤC 3. THẨM QUYỀN XỬ LÝ KỶ LUẬT, TRÌNH TỰ, THỦ TỤC XEM XÉT XỬ LÝ KỶ LUẬT, CÁC QUY ĐỊNH LIÊN QUAN</w:t>
      </w:r>
      <w:bookmarkEnd w:id="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7" w:name="dieu_40"/>
      <w:r>
        <w:rPr>
          <w:rFonts w:hint="default" w:ascii="Arial" w:hAnsi="Arial" w:cs="Arial"/>
          <w:b/>
          <w:bCs/>
          <w:i w:val="0"/>
          <w:iCs w:val="0"/>
          <w:caps w:val="0"/>
          <w:color w:val="000000"/>
          <w:spacing w:val="0"/>
          <w:sz w:val="12"/>
          <w:szCs w:val="12"/>
          <w:u w:val="none"/>
          <w:bdr w:val="none" w:color="auto" w:sz="0" w:space="0"/>
          <w:shd w:val="clear" w:fill="FFFF96"/>
        </w:rPr>
        <w:t>Điều 40. thẩm quyền xử lý kỷ luật</w:t>
      </w:r>
      <w:bookmarkEnd w:id="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Chủ tịch Ủy ban nhân dân cấp huyện tiến hành xử lý kỷ luật và quyết định hình thức kỷ luật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Đối với công chức cấp xã đã chuyển công tác mới phát hiện có hành vi vi phạm pháp luật mà còn trong thời hiệu quy định thì Chủ tịch Ủy ban nhân dân cấp huyện quản lý công chức trước đây tiến hành xử lý kỷ luật, quyết định hình thức kỷ luật và gửi hồ sơ, quyết định kỷ luật về cơ quan đang quản lý công chức. Nếu cơ quan trước đây đã giải thể, sáp nhập, hợp nhất, chia, tách thì những người có trách nhiệm liên quan phải bàn giao hồ sơ để cơ quan đang quản lý công chức thực hiện việc xử lý kỷ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8" w:name="dieu_41"/>
      <w:r>
        <w:rPr>
          <w:rFonts w:hint="default" w:ascii="Arial" w:hAnsi="Arial" w:cs="Arial"/>
          <w:b/>
          <w:bCs/>
          <w:i w:val="0"/>
          <w:iCs w:val="0"/>
          <w:caps w:val="0"/>
          <w:color w:val="000000"/>
          <w:spacing w:val="0"/>
          <w:sz w:val="12"/>
          <w:szCs w:val="12"/>
          <w:u w:val="none"/>
          <w:bdr w:val="none" w:color="auto" w:sz="0" w:space="0"/>
          <w:shd w:val="clear" w:fill="FFFF96"/>
        </w:rPr>
        <w:t>Điều 41. Tổ chức họp kiểm điểm</w:t>
      </w:r>
      <w:bookmarkEnd w:id="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Chủ tịch Ủy ban nhân dân cấp xã chịu trách nhiệm tổ chức cuộc họp để công chức có hành vi vi phạm pháp luật tự kiểm điểm và nhận hình thức kỷ luật. Thành phần dự họp gồm đại diện lãnh đạo cấp ủy, chính quyền, đại diện tổ chức chính trị - xã hội có liên quan và toàn thể công chức của Ủy ban nhân dân cấp xã. Biên bản cuộc họp kiểm điểm được gửi đến Chủ tịch Ủy ban nhân dân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Các nội dung khác liên quan đến việc tổ chức họp kiểm điểm công chức cấp xã có hành vi vi phạm pháp luật thực hiện theo quy định tại </w:t>
      </w:r>
      <w:bookmarkStart w:id="79" w:name="dc_10"/>
      <w:r>
        <w:rPr>
          <w:rFonts w:hint="default" w:ascii="Arial" w:hAnsi="Arial" w:cs="Arial"/>
          <w:i w:val="0"/>
          <w:iCs w:val="0"/>
          <w:caps w:val="0"/>
          <w:color w:val="000000"/>
          <w:spacing w:val="0"/>
          <w:sz w:val="12"/>
          <w:szCs w:val="12"/>
          <w:u w:val="none"/>
          <w:bdr w:val="none" w:color="auto" w:sz="0" w:space="0"/>
          <w:shd w:val="clear" w:fill="FFFFFF"/>
        </w:rPr>
        <w:t>khoản 3 và khoản 4 Điều 16 Nghị định số 34/2011/NĐ-CP</w:t>
      </w:r>
      <w:bookmarkEnd w:id="7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0" w:name="dieu_42"/>
      <w:r>
        <w:rPr>
          <w:rFonts w:hint="default" w:ascii="Arial" w:hAnsi="Arial" w:cs="Arial"/>
          <w:b/>
          <w:bCs/>
          <w:i w:val="0"/>
          <w:iCs w:val="0"/>
          <w:caps w:val="0"/>
          <w:color w:val="000000"/>
          <w:spacing w:val="0"/>
          <w:sz w:val="12"/>
          <w:szCs w:val="12"/>
          <w:u w:val="none"/>
          <w:bdr w:val="none" w:color="auto" w:sz="0" w:space="0"/>
          <w:shd w:val="clear" w:fill="FFFF96"/>
        </w:rPr>
        <w:t>Điều 42. Hội đồng kỷ luật</w:t>
      </w:r>
      <w:bookmarkEnd w:id="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Chủ tịch Ủy ban nhân dân cấp huyện quyết định thành lập Hội đồng kỷ luật để tư vấn về việc áp dụng hình thức kỷ luật đối với công chức có hành vi vi phạm pháp luật, trừ trường hợp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Không thành lập Hội đồng kỷ luật đối với trường hợp công chức cấp xã có hành vi vi phạm pháp luật bị phạt tù mà không được hưởng án treo.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Nguyên tắc làm việc và giải thể Hội đồng kỷ luật thực hiện theo quy định tại </w:t>
      </w:r>
      <w:bookmarkStart w:id="81" w:name="dc_11"/>
      <w:r>
        <w:rPr>
          <w:rFonts w:hint="default" w:ascii="Arial" w:hAnsi="Arial" w:cs="Arial"/>
          <w:i w:val="0"/>
          <w:iCs w:val="0"/>
          <w:caps w:val="0"/>
          <w:color w:val="000000"/>
          <w:spacing w:val="0"/>
          <w:sz w:val="12"/>
          <w:szCs w:val="12"/>
          <w:u w:val="none"/>
          <w:bdr w:val="none" w:color="auto" w:sz="0" w:space="0"/>
          <w:shd w:val="clear" w:fill="FFFFFF"/>
        </w:rPr>
        <w:t>khoản 3 và khoản 4 Điều 17 Nghị định số 34/2011/NĐ-CP</w:t>
      </w:r>
      <w:bookmarkEnd w:id="8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2" w:name="dieu_43"/>
      <w:r>
        <w:rPr>
          <w:rFonts w:hint="default" w:ascii="Arial" w:hAnsi="Arial" w:cs="Arial"/>
          <w:b/>
          <w:bCs/>
          <w:i w:val="0"/>
          <w:iCs w:val="0"/>
          <w:caps w:val="0"/>
          <w:color w:val="000000"/>
          <w:spacing w:val="0"/>
          <w:sz w:val="12"/>
          <w:szCs w:val="12"/>
          <w:u w:val="none"/>
          <w:bdr w:val="none" w:color="auto" w:sz="0" w:space="0"/>
          <w:shd w:val="clear" w:fill="FFFF96"/>
        </w:rPr>
        <w:t>Điều 43. Thành phần Hội đồng kỷ luật</w:t>
      </w:r>
      <w:bookmarkEnd w:id="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Hội đồng kỷ luật công chức cấp xã có 05 thành viên,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Chủ tịch Hội đồng là Chủ tịch hoặc Phó Chủ tịch Ủy ban nhân dân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Một ủy viên Hội đồng là đại diện lãnh đạo Liên đoàn lao động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Một ủy viên Hội đồng là đại diện lãnh đạo của Ủy ban nhân dân cấp xã có công chức bị xem xét xử lý kỷ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Một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Một ủy viên kiêm Thư ký Hội đồng là đại diện lãnh đạo Phòng Nội vụ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Không được cử người có quan hệ gia đình như cha, mẹ, con được pháp luật thừa nhận; vợ, chống; anh, chị, em ruột; chị, em dâu; anh, em rể hoặc người có liên quan đến hành vi vi phạm pháp luật của công chức bị xem xét xử lý kỷ luật tham gia thành viên Hội đồng kỷ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3" w:name="dieu_44"/>
      <w:r>
        <w:rPr>
          <w:rFonts w:hint="default" w:ascii="Arial" w:hAnsi="Arial" w:cs="Arial"/>
          <w:b/>
          <w:bCs/>
          <w:i w:val="0"/>
          <w:iCs w:val="0"/>
          <w:caps w:val="0"/>
          <w:color w:val="000000"/>
          <w:spacing w:val="0"/>
          <w:sz w:val="12"/>
          <w:szCs w:val="12"/>
          <w:u w:val="none"/>
          <w:bdr w:val="none" w:color="auto" w:sz="0" w:space="0"/>
          <w:shd w:val="clear" w:fill="FFFF96"/>
        </w:rPr>
        <w:t>Điều 44. Tổ chức họp Hội đồng kỷ luật, quyết định kỷ luật, khiếu nại và các quy định có liên quan</w:t>
      </w:r>
      <w:bookmarkEnd w:id="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 chức họp Hội đồng kỷ luật, quyết định kỷ luật, khiếu nại và các quy định có liên quan đến kỷ luật công chức cấp xã thực hiện theo quy định tại các </w:t>
      </w:r>
      <w:bookmarkStart w:id="84" w:name="dc_12"/>
      <w:r>
        <w:rPr>
          <w:rFonts w:hint="default" w:ascii="Arial" w:hAnsi="Arial" w:cs="Arial"/>
          <w:i w:val="0"/>
          <w:iCs w:val="0"/>
          <w:caps w:val="0"/>
          <w:color w:val="000000"/>
          <w:spacing w:val="0"/>
          <w:sz w:val="12"/>
          <w:szCs w:val="12"/>
          <w:u w:val="none"/>
          <w:bdr w:val="none" w:color="auto" w:sz="0" w:space="0"/>
          <w:shd w:val="clear" w:fill="FFFFFF"/>
        </w:rPr>
        <w:t>điều 19, 20, 21, 22, các khoản 1, 2, ,4, 5, 6 và 7 Điều 23 và Điều 24 Nghị định số 34/2011/NĐ-CP</w:t>
      </w:r>
      <w:bookmarkEnd w:id="8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5" w:name="chuong_7"/>
      <w:r>
        <w:rPr>
          <w:rFonts w:hint="default" w:ascii="Arial" w:hAnsi="Arial" w:cs="Arial"/>
          <w:b/>
          <w:bCs/>
          <w:i w:val="0"/>
          <w:iCs w:val="0"/>
          <w:caps w:val="0"/>
          <w:color w:val="000000"/>
          <w:spacing w:val="0"/>
          <w:sz w:val="12"/>
          <w:szCs w:val="12"/>
          <w:u w:val="none"/>
          <w:bdr w:val="none" w:color="auto" w:sz="0" w:space="0"/>
          <w:shd w:val="clear" w:fill="FFFFFF"/>
        </w:rPr>
        <w:t>Chương 7</w:t>
      </w:r>
      <w:bookmarkEnd w:id="85"/>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86" w:name="chuong_7_name"/>
      <w:r>
        <w:rPr>
          <w:rFonts w:hint="default" w:ascii="Arial" w:hAnsi="Arial" w:cs="Arial"/>
          <w:b/>
          <w:bCs/>
          <w:i w:val="0"/>
          <w:iCs w:val="0"/>
          <w:caps w:val="0"/>
          <w:color w:val="000000"/>
          <w:spacing w:val="0"/>
          <w:sz w:val="24"/>
          <w:szCs w:val="24"/>
          <w:u w:val="none"/>
          <w:bdr w:val="none" w:color="auto" w:sz="0" w:space="0"/>
          <w:shd w:val="clear" w:fill="FFFFFF"/>
        </w:rPr>
        <w:t>QUẢN LÝ CÔNG CHỨC CẤP XÃ</w:t>
      </w:r>
      <w:bookmarkEnd w:id="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7" w:name="dieu_45"/>
      <w:r>
        <w:rPr>
          <w:rFonts w:hint="default" w:ascii="Arial" w:hAnsi="Arial" w:cs="Arial"/>
          <w:b/>
          <w:bCs/>
          <w:i w:val="0"/>
          <w:iCs w:val="0"/>
          <w:caps w:val="0"/>
          <w:color w:val="000000"/>
          <w:spacing w:val="0"/>
          <w:sz w:val="12"/>
          <w:szCs w:val="12"/>
          <w:u w:val="none"/>
          <w:bdr w:val="none" w:color="auto" w:sz="0" w:space="0"/>
          <w:shd w:val="clear" w:fill="FFFFFF"/>
        </w:rPr>
        <w:t>Điều 45. Nội dung quản lý công chức cấp xã</w:t>
      </w:r>
      <w:bookmarkEnd w:id="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Ban hành và tổ chức thực hiện văn bản quy phạm pháp luật về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Xây dựng quy hoạch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Quy định tiêu chuẩn, chức danh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Quy định số lượng công chức cấp xã; việc quản lý, tuyển dụng, sử dụng, đào tạo, bồi dưỡng, chế độ tập sự, chế độ thôi việc, nghỉ hưu, đánh giá công chức cấp xã, việc phân cấp quản lý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Thực hiện khen thưởng, xử lý vi phạm, chế độ tiền lương và các chế độ, chính sách đãi ngộ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Thực hiện chế độ báo cáo thống kê về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Thanh tra, kiểm tra đối với cơ quan, tổ chức và đối với công chức cấp xã trong việc thực hiện các quy định của pháp luật về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Giải quyết khiếu nại, tố cáo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Các công tác khác liên quan đến quản lý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8" w:name="dieu_46"/>
      <w:r>
        <w:rPr>
          <w:rFonts w:hint="default" w:ascii="Arial" w:hAnsi="Arial" w:cs="Arial"/>
          <w:b/>
          <w:bCs/>
          <w:i w:val="0"/>
          <w:iCs w:val="0"/>
          <w:caps w:val="0"/>
          <w:color w:val="000000"/>
          <w:spacing w:val="0"/>
          <w:sz w:val="12"/>
          <w:szCs w:val="12"/>
          <w:u w:val="none"/>
          <w:bdr w:val="none" w:color="auto" w:sz="0" w:space="0"/>
          <w:shd w:val="clear" w:fill="FFFFFF"/>
        </w:rPr>
        <w:t>Điều 46. Thẩm quyền quản lý</w:t>
      </w:r>
      <w:bookmarkEnd w:id="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Bộ Nội vụ có nhiệm vụ và quyền hạn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Chủ trì trình Chính phủ, Thủ tướng Chính phủ các quy định về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Hướng dẫn thực hiện các văn bản quy phạm pháp luật của Chính phủ, Thủ tướng Chính phủ về công chức cấp xã về tuyển dụng, sử dụng, nội dung, chương trình đào tạo, bồi dưỡng kiến thức quản lý, chế độ tiền lương và các chế độ đãi ngộ, khen thưởng, xử lý vi phạm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Chủ trì, phối hợp với các bộ quản lý ngành, lĩnh vực quy định cụ thể tiêu chuẩn đối với từng chức danh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Thanh tra, kiểm tra đối với Ủy ban nhân dân các cấp và đối với công chức cấp xã trong việc thực hiện các quy định của pháp luật về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Thống kê, tổng hợp số lượng, chất lượng đội ngũ công chức cấp xã trên phạm vi toàn quốc.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Ủy ban nhân dân cấp tỉnh có nhiệm vụ và quyền hạn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Quyết định số lượng cụ thể công chức cấp xã theo quy định của Chính phủ và hướng dẫn Bộ Nội vụ; hướng dẫn việc kiêm nhiệm một số chức danh để bảo đảm các lĩnh vực công tác ở địa phương đều có công chức đảm nhiệm;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Ban hành Quy chế tổ chức tuyển dụng công chức cấp xã; hướng dẫn, kiểm tra Ủy ban nhân dân cấp huyện thực hiện đánh giá công chức cấp xã hàng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Thanh tra, kiểm tra việc tổ chức thực hiện chế độ, chính sách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Chỉ đạo, hướng dẫn, kiểm tra việc tuyển dụng, lập kế hoạch, quy hoạch xây dựng đội ngũ công chức cấp xã; từng bước thực hiện tiêu chuẩn hóa để nâng cao chất lượng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Hàng năm, chỉ đạo việc xây dựng kế hoạch, chương trình, tài liệu đào tạo, bồi dưỡng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Chỉ đạo việc giải quyết khiếu nại, tố cáo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Ban hành quy định về phân cấp quản lý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Tổng hợp thống kê, báo cáo số lượng, chất lượng công chức cấp xã trên địa bàn cấp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i) Hướng dẫn, kiểm tra việc sử dụng nguồn kinh phí để thực hiện chế độ, chính sách theo quy định của Chính phủ và theo Nghị quyết của Hội đồng nhân dân cùng cấp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 Hướng dẫn việc lập và quản lý hồ sơ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Ủy ban nhân dân cấp huyện có nhiệm vụ và quyền hạn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Lập kế hoạch, quy hoạch xây dựng đội ngũ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Tổ chức tuyển dụng đối với công chức cấp xã theo Nghị định này và Quy chế tuyển dụng công chức của Ủy ban nhân dân cấp tỉnh; quyết định tiếp nhận, điều động và quản lý công chức cấp xã theo Nghị định này và theo phân cấp quản lý công chức của Ủy ban nhân dân cấp tỉnh; thực hiện cho thôi việc, nghỉ hưu đối với công chức cấp xã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Tổ chức thực hiện chế độ tiền lương và các chế độ, chính sách khác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Tổ chức việc đào tạo, bồi dưỡng công chức cấp xã theo hướng dẫn và phân cấp của Ủy ban nhân dân cấp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Quyết định khen thưởng, kỷ luật đối với công chức cấp xã theo phân cấp quản lý công chức của Ủy ban nhân dân cấp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Thanh tra, kiểm tra, đánh giá việc thực hiện các quy định về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Giải quyết khiếu nại, tố cáo đối với công chức cấp xã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Tổng hợp thống kê, báo cáo số lượng, chất lượng đội ngũ công chức cấp xã trên địa bàn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i) Hướng dẫn, kiểm tra Ủy ban nhân dân cấp xã trong việc nhận xét, đánh giá công chức cấp xã hàng năm; kiểm tra việc thực hiện chế độ, chính sách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 Hướng dẫn Ủy ban nhân dân cấp xã lập và quản lý hồ sơ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Ủy ban nhân dân cấp xã có nhiệm vụ và quyền hạn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Trực tiếp quản lý và sử dụng công chức cấp xã; nhận xét, đánh giá hàng năm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Thực hiện chế độ, chính sách, kế hoạch đào tạo, bồi dưỡng; quy hoạch, tạo nguồn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Đề nghị cơ quan, tổ chức có thẩm quyền ở cấp huyện khen thưởng công chức cấp xã theo phân cấp quản lý công chức ở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Đề nghị cơ quan, tổ chức có thẩm quyền cấp huyện về xử lý vi phạm đối với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Giải quyết khiếu nại, tố cáo đối với công chức cấp xã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Thống kê, báo cáo số lượng, chất lượng đội ngũ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Lập và quản lý hồ sơ công chức cấp xã.</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9" w:name="chuong_8"/>
      <w:r>
        <w:rPr>
          <w:rFonts w:hint="default" w:ascii="Arial" w:hAnsi="Arial" w:cs="Arial"/>
          <w:b/>
          <w:bCs/>
          <w:i w:val="0"/>
          <w:iCs w:val="0"/>
          <w:caps w:val="0"/>
          <w:color w:val="000000"/>
          <w:spacing w:val="0"/>
          <w:sz w:val="12"/>
          <w:szCs w:val="12"/>
          <w:u w:val="none"/>
          <w:bdr w:val="none" w:color="auto" w:sz="0" w:space="0"/>
          <w:shd w:val="clear" w:fill="FFFFFF"/>
        </w:rPr>
        <w:t>Chương 8</w:t>
      </w:r>
      <w:bookmarkEnd w:id="89"/>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90" w:name="chuong_8_name"/>
      <w:r>
        <w:rPr>
          <w:rFonts w:hint="default" w:ascii="Arial" w:hAnsi="Arial" w:cs="Arial"/>
          <w:b/>
          <w:bCs/>
          <w:i w:val="0"/>
          <w:iCs w:val="0"/>
          <w:caps w:val="0"/>
          <w:color w:val="000000"/>
          <w:spacing w:val="0"/>
          <w:sz w:val="24"/>
          <w:szCs w:val="24"/>
          <w:u w:val="none"/>
          <w:bdr w:val="none" w:color="auto" w:sz="0" w:space="0"/>
          <w:shd w:val="clear" w:fill="FFFFFF"/>
        </w:rPr>
        <w:t>ĐIỀU KHOẢN THI HÀNH</w:t>
      </w:r>
      <w:bookmarkEnd w:id="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1" w:name="dieu_47"/>
      <w:r>
        <w:rPr>
          <w:rFonts w:hint="default" w:ascii="Arial" w:hAnsi="Arial" w:cs="Arial"/>
          <w:b/>
          <w:bCs/>
          <w:i w:val="0"/>
          <w:iCs w:val="0"/>
          <w:caps w:val="0"/>
          <w:color w:val="000000"/>
          <w:spacing w:val="0"/>
          <w:sz w:val="12"/>
          <w:szCs w:val="12"/>
          <w:u w:val="none"/>
          <w:bdr w:val="none" w:color="auto" w:sz="0" w:space="0"/>
          <w:shd w:val="clear" w:fill="FFFFFF"/>
        </w:rPr>
        <w:t>Điều 47. Hiệu lực thi hành</w:t>
      </w:r>
      <w:bookmarkEnd w:id="9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Nghị định này có hiệu lực thi hành kể từ ngày 01 tháng 02 năm 2012.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Bãi bỏ các nội dung quy định đối với công chức cấp xã tại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"https://thuvienphapluat.vn/van-ban/bo-may-hanh-chinh/nghi-dinh-114-2003-nd-cp-can-bo-cong-chuc-xa-phuong-thi-tran-51460.aspx" \o "Nghị định 114/2003/NĐ-CP"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114/2003/NĐ-CP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10 tháng 10 năm 2003 của Chính phủ về cán bộ, công chức xã, phường, thị trấn.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2" w:name="dieu_48"/>
      <w:r>
        <w:rPr>
          <w:rFonts w:hint="default" w:ascii="Arial" w:hAnsi="Arial" w:cs="Arial"/>
          <w:b/>
          <w:bCs/>
          <w:i w:val="0"/>
          <w:iCs w:val="0"/>
          <w:caps w:val="0"/>
          <w:color w:val="000000"/>
          <w:spacing w:val="0"/>
          <w:sz w:val="12"/>
          <w:szCs w:val="12"/>
          <w:u w:val="none"/>
          <w:bdr w:val="none" w:color="auto" w:sz="0" w:space="0"/>
          <w:shd w:val="clear" w:fill="FFFFFF"/>
        </w:rPr>
        <w:t>Điều 48. Trách nhiệm thi hành</w:t>
      </w:r>
      <w:bookmarkEnd w:id="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Bộ Nội vụ hướng dẫn thi hành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t>Nơi nhận:</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Ban Bí thư Trung ương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Thủ tướng, các Phó Thủ tướng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Các Bộ, cơ quan ngang Bộ, cơ quan thuộc CP;</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VP BCĐ TW về phòng, chống tham nhũng;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HĐND, UBND các tỉnh, TP trực thuộc TW;</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Trung ương và các Ban của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Chủ tịch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Hội đồng Dân tộc và các Ủy ban của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Tòa án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Viện kiểm sát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Kiểm toán Nhà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Ủy ban Giám sát tài chính Quốc gia;</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Chính sách Xã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Phát triển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UBTW Mặt trận Tổ quốc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Cơ quan Trung ương của các đoàn thể;</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VPCP: BTCN, các PCN, Cổng TTĐT, các Vụ, Cục, đơn vị trực thuộc, Công báo;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Lưu: Văn thư, TCCV (7b)</w:t>
            </w:r>
          </w:p>
        </w:tc>
      </w:tr>
    </w:tbl>
    <w:p>
      <w:bookmarkStart w:id="93" w:name="_GoBack"/>
      <w:bookmarkEnd w:id="93"/>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349A3"/>
    <w:rsid w:val="03F349A3"/>
    <w:rsid w:val="12FC46B3"/>
    <w:rsid w:val="17EF0CD3"/>
    <w:rsid w:val="34727862"/>
    <w:rsid w:val="57101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2024-02-06T16:46:00Z</dcterms:created>
  <dc:creator>Hi</dc:creator>
  <cp:lastModifiedBy>tuyết ánh</cp:lastModifiedBy>
  <dcterms:modified xsi:type="dcterms:W3CDTF">2024-02-07T04:17:01Z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6A8CE1AED91E4CEC85EF8C4637A55056_13</vt:lpwstr>
  </property>
</Properties>
</file>